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71BD9" w14:textId="2EA88F24" w:rsidR="00E8109A" w:rsidRPr="00416EBF" w:rsidRDefault="005B44DF">
      <w:pPr>
        <w:pBdr>
          <w:top w:val="nil"/>
          <w:left w:val="nil"/>
          <w:bottom w:val="nil"/>
          <w:right w:val="nil"/>
          <w:between w:val="nil"/>
        </w:pBdr>
        <w:spacing w:after="1440"/>
        <w:jc w:val="right"/>
        <w:rPr>
          <w:rFonts w:ascii="Arial" w:eastAsia="Arial" w:hAnsi="Arial" w:cs="Arial"/>
          <w:b/>
          <w:color w:val="000000"/>
          <w:sz w:val="36"/>
          <w:szCs w:val="36"/>
        </w:rPr>
      </w:pPr>
      <w:bookmarkStart w:id="0" w:name="_gjdgxs" w:colFirst="0" w:colLast="0"/>
      <w:bookmarkEnd w:id="0"/>
      <w:r w:rsidRPr="00416EBF">
        <w:rPr>
          <w:rFonts w:ascii="Arial" w:eastAsia="Arial" w:hAnsi="Arial" w:cs="Arial"/>
          <w:b/>
          <w:color w:val="000000"/>
          <w:sz w:val="36"/>
          <w:szCs w:val="36"/>
        </w:rPr>
        <w:t>Zpráva o činnosti výzkumné rady Technologické agentury České republiky za rok 202</w:t>
      </w:r>
      <w:r w:rsidR="00B30394" w:rsidRPr="00416EBF">
        <w:rPr>
          <w:rFonts w:ascii="Arial" w:eastAsia="Arial" w:hAnsi="Arial" w:cs="Arial"/>
          <w:b/>
          <w:color w:val="000000"/>
          <w:sz w:val="36"/>
          <w:szCs w:val="36"/>
        </w:rPr>
        <w:t>2</w:t>
      </w:r>
      <w:r w:rsidRPr="00416EBF">
        <w:rPr>
          <w:rFonts w:ascii="Arial" w:eastAsia="Arial" w:hAnsi="Arial" w:cs="Arial"/>
          <w:b/>
          <w:color w:val="000000"/>
          <w:sz w:val="36"/>
          <w:szCs w:val="36"/>
        </w:rPr>
        <w:t xml:space="preserve"> a </w:t>
      </w:r>
      <w:r w:rsidRPr="00416EBF">
        <w:rPr>
          <w:rFonts w:ascii="Arial" w:eastAsia="Arial" w:hAnsi="Arial" w:cs="Arial"/>
          <w:b/>
          <w:noProof/>
          <w:color w:val="00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A470AF4" wp14:editId="227C0896">
                <wp:simplePos x="0" y="0"/>
                <wp:positionH relativeFrom="margin">
                  <wp:align>right</wp:align>
                </wp:positionH>
                <wp:positionV relativeFrom="page">
                  <wp:posOffset>2153920</wp:posOffset>
                </wp:positionV>
                <wp:extent cx="61200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6000" y="378000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align>right</wp:align>
                </wp:positionH>
                <wp:positionV relativeFrom="page">
                  <wp:posOffset>2153920</wp:posOffset>
                </wp:positionV>
                <wp:extent cx="6120000" cy="127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0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416EBF">
        <w:rPr>
          <w:rFonts w:ascii="Arial" w:eastAsia="Arial" w:hAnsi="Arial" w:cs="Arial"/>
          <w:b/>
          <w:color w:val="000000"/>
          <w:sz w:val="36"/>
          <w:szCs w:val="36"/>
        </w:rPr>
        <w:t>návrh na stanovení odměn za výkon veřejné funkce členů výzkumné rady Technologické agentury České republiky za rok 202</w:t>
      </w:r>
      <w:r w:rsidR="00B30394" w:rsidRPr="00416EBF">
        <w:rPr>
          <w:rFonts w:ascii="Arial" w:eastAsia="Arial" w:hAnsi="Arial" w:cs="Arial"/>
          <w:b/>
          <w:color w:val="000000"/>
          <w:sz w:val="36"/>
          <w:szCs w:val="36"/>
        </w:rPr>
        <w:t>2</w:t>
      </w:r>
    </w:p>
    <w:p w14:paraId="46343C95" w14:textId="77777777" w:rsidR="00E8109A" w:rsidRPr="00416EBF" w:rsidRDefault="005B44DF">
      <w:pPr>
        <w:spacing w:after="120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  <w:b/>
          <w:sz w:val="24"/>
          <w:szCs w:val="24"/>
        </w:rPr>
        <w:t>Obsah</w:t>
      </w:r>
    </w:p>
    <w:sdt>
      <w:sdtPr>
        <w:id w:val="-356272856"/>
        <w:docPartObj>
          <w:docPartGallery w:val="Table of Contents"/>
          <w:docPartUnique/>
        </w:docPartObj>
      </w:sdtPr>
      <w:sdtEndPr/>
      <w:sdtContent>
        <w:p w14:paraId="75AEAEB7" w14:textId="77E94894" w:rsidR="000956B0" w:rsidRDefault="005B44DF">
          <w:pPr>
            <w:pStyle w:val="Obsah1"/>
            <w:tabs>
              <w:tab w:val="left" w:pos="440"/>
              <w:tab w:val="right" w:pos="9628"/>
            </w:tabs>
            <w:rPr>
              <w:rFonts w:asciiTheme="minorHAnsi" w:eastAsiaTheme="minorEastAsia" w:hAnsiTheme="minorHAnsi" w:cstheme="minorBidi"/>
              <w:noProof/>
            </w:rPr>
          </w:pPr>
          <w:r w:rsidRPr="00416EBF">
            <w:fldChar w:fldCharType="begin"/>
          </w:r>
          <w:r w:rsidRPr="00416EBF">
            <w:instrText xml:space="preserve"> TOC \h \u \z </w:instrText>
          </w:r>
          <w:r w:rsidRPr="00416EBF">
            <w:fldChar w:fldCharType="separate"/>
          </w:r>
          <w:hyperlink w:anchor="_Toc115774786" w:history="1">
            <w:r w:rsidR="000956B0" w:rsidRPr="005D7BBA">
              <w:rPr>
                <w:rStyle w:val="Hypertextovodkaz"/>
                <w:rFonts w:ascii="Arial" w:hAnsi="Arial" w:cs="Arial"/>
                <w:noProof/>
              </w:rPr>
              <w:t>1.</w:t>
            </w:r>
            <w:r w:rsidR="000956B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56B0" w:rsidRPr="005D7BBA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0956B0">
              <w:rPr>
                <w:noProof/>
                <w:webHidden/>
              </w:rPr>
              <w:tab/>
            </w:r>
            <w:r w:rsidR="000956B0">
              <w:rPr>
                <w:noProof/>
                <w:webHidden/>
              </w:rPr>
              <w:fldChar w:fldCharType="begin"/>
            </w:r>
            <w:r w:rsidR="000956B0">
              <w:rPr>
                <w:noProof/>
                <w:webHidden/>
              </w:rPr>
              <w:instrText xml:space="preserve"> PAGEREF _Toc115774786 \h </w:instrText>
            </w:r>
            <w:r w:rsidR="000956B0">
              <w:rPr>
                <w:noProof/>
                <w:webHidden/>
              </w:rPr>
            </w:r>
            <w:r w:rsidR="000956B0">
              <w:rPr>
                <w:noProof/>
                <w:webHidden/>
              </w:rPr>
              <w:fldChar w:fldCharType="separate"/>
            </w:r>
            <w:r w:rsidR="000956B0">
              <w:rPr>
                <w:noProof/>
                <w:webHidden/>
              </w:rPr>
              <w:t>2</w:t>
            </w:r>
            <w:r w:rsidR="000956B0">
              <w:rPr>
                <w:noProof/>
                <w:webHidden/>
              </w:rPr>
              <w:fldChar w:fldCharType="end"/>
            </w:r>
          </w:hyperlink>
        </w:p>
        <w:p w14:paraId="4971A767" w14:textId="16A55781" w:rsidR="000956B0" w:rsidRDefault="00393967">
          <w:pPr>
            <w:pStyle w:val="Obsah1"/>
            <w:tabs>
              <w:tab w:val="left" w:pos="440"/>
              <w:tab w:val="righ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5774787" w:history="1">
            <w:r w:rsidR="000956B0" w:rsidRPr="005D7BBA">
              <w:rPr>
                <w:rStyle w:val="Hypertextovodkaz"/>
                <w:rFonts w:ascii="Arial" w:hAnsi="Arial" w:cs="Arial"/>
                <w:noProof/>
              </w:rPr>
              <w:t>2.</w:t>
            </w:r>
            <w:r w:rsidR="000956B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56B0" w:rsidRPr="005D7BBA">
              <w:rPr>
                <w:rStyle w:val="Hypertextovodkaz"/>
                <w:rFonts w:ascii="Arial" w:hAnsi="Arial" w:cs="Arial"/>
                <w:noProof/>
              </w:rPr>
              <w:t>Složení výzkumné rady</w:t>
            </w:r>
            <w:r w:rsidR="000956B0">
              <w:rPr>
                <w:noProof/>
                <w:webHidden/>
              </w:rPr>
              <w:tab/>
            </w:r>
            <w:r w:rsidR="000956B0">
              <w:rPr>
                <w:noProof/>
                <w:webHidden/>
              </w:rPr>
              <w:fldChar w:fldCharType="begin"/>
            </w:r>
            <w:r w:rsidR="000956B0">
              <w:rPr>
                <w:noProof/>
                <w:webHidden/>
              </w:rPr>
              <w:instrText xml:space="preserve"> PAGEREF _Toc115774787 \h </w:instrText>
            </w:r>
            <w:r w:rsidR="000956B0">
              <w:rPr>
                <w:noProof/>
                <w:webHidden/>
              </w:rPr>
            </w:r>
            <w:r w:rsidR="000956B0">
              <w:rPr>
                <w:noProof/>
                <w:webHidden/>
              </w:rPr>
              <w:fldChar w:fldCharType="separate"/>
            </w:r>
            <w:r w:rsidR="000956B0">
              <w:rPr>
                <w:noProof/>
                <w:webHidden/>
              </w:rPr>
              <w:t>2</w:t>
            </w:r>
            <w:r w:rsidR="000956B0">
              <w:rPr>
                <w:noProof/>
                <w:webHidden/>
              </w:rPr>
              <w:fldChar w:fldCharType="end"/>
            </w:r>
          </w:hyperlink>
        </w:p>
        <w:p w14:paraId="282FFD40" w14:textId="26B1E713" w:rsidR="000956B0" w:rsidRDefault="00393967">
          <w:pPr>
            <w:pStyle w:val="Obsah1"/>
            <w:tabs>
              <w:tab w:val="left" w:pos="440"/>
              <w:tab w:val="righ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5774788" w:history="1">
            <w:r w:rsidR="000956B0" w:rsidRPr="005D7BBA">
              <w:rPr>
                <w:rStyle w:val="Hypertextovodkaz"/>
                <w:rFonts w:ascii="Arial" w:hAnsi="Arial" w:cs="Arial"/>
                <w:noProof/>
              </w:rPr>
              <w:t>3.</w:t>
            </w:r>
            <w:r w:rsidR="000956B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56B0" w:rsidRPr="005D7BBA">
              <w:rPr>
                <w:rStyle w:val="Hypertextovodkaz"/>
                <w:rFonts w:ascii="Arial" w:hAnsi="Arial" w:cs="Arial"/>
                <w:noProof/>
              </w:rPr>
              <w:t>Činnost výzkumné rady za období 10/2021–09/2022</w:t>
            </w:r>
            <w:r w:rsidR="000956B0">
              <w:rPr>
                <w:noProof/>
                <w:webHidden/>
              </w:rPr>
              <w:tab/>
            </w:r>
            <w:r w:rsidR="000956B0">
              <w:rPr>
                <w:noProof/>
                <w:webHidden/>
              </w:rPr>
              <w:fldChar w:fldCharType="begin"/>
            </w:r>
            <w:r w:rsidR="000956B0">
              <w:rPr>
                <w:noProof/>
                <w:webHidden/>
              </w:rPr>
              <w:instrText xml:space="preserve"> PAGEREF _Toc115774788 \h </w:instrText>
            </w:r>
            <w:r w:rsidR="000956B0">
              <w:rPr>
                <w:noProof/>
                <w:webHidden/>
              </w:rPr>
            </w:r>
            <w:r w:rsidR="000956B0">
              <w:rPr>
                <w:noProof/>
                <w:webHidden/>
              </w:rPr>
              <w:fldChar w:fldCharType="separate"/>
            </w:r>
            <w:r w:rsidR="000956B0">
              <w:rPr>
                <w:noProof/>
                <w:webHidden/>
              </w:rPr>
              <w:t>3</w:t>
            </w:r>
            <w:r w:rsidR="000956B0">
              <w:rPr>
                <w:noProof/>
                <w:webHidden/>
              </w:rPr>
              <w:fldChar w:fldCharType="end"/>
            </w:r>
          </w:hyperlink>
        </w:p>
        <w:p w14:paraId="54134A21" w14:textId="5B9CB036" w:rsidR="000956B0" w:rsidRDefault="00393967">
          <w:pPr>
            <w:pStyle w:val="Obsah1"/>
            <w:tabs>
              <w:tab w:val="left" w:pos="440"/>
              <w:tab w:val="righ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5774789" w:history="1">
            <w:r w:rsidR="000956B0" w:rsidRPr="005D7BBA">
              <w:rPr>
                <w:rStyle w:val="Hypertextovodkaz"/>
                <w:rFonts w:ascii="Arial" w:hAnsi="Arial" w:cs="Arial"/>
                <w:noProof/>
              </w:rPr>
              <w:t>4.</w:t>
            </w:r>
            <w:r w:rsidR="000956B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56B0" w:rsidRPr="005D7BBA">
              <w:rPr>
                <w:rStyle w:val="Hypertextovodkaz"/>
                <w:rFonts w:ascii="Arial" w:hAnsi="Arial" w:cs="Arial"/>
                <w:noProof/>
              </w:rPr>
              <w:t>Závěr</w:t>
            </w:r>
            <w:r w:rsidR="000956B0">
              <w:rPr>
                <w:noProof/>
                <w:webHidden/>
              </w:rPr>
              <w:tab/>
            </w:r>
            <w:r w:rsidR="000956B0">
              <w:rPr>
                <w:noProof/>
                <w:webHidden/>
              </w:rPr>
              <w:fldChar w:fldCharType="begin"/>
            </w:r>
            <w:r w:rsidR="000956B0">
              <w:rPr>
                <w:noProof/>
                <w:webHidden/>
              </w:rPr>
              <w:instrText xml:space="preserve"> PAGEREF _Toc115774789 \h </w:instrText>
            </w:r>
            <w:r w:rsidR="000956B0">
              <w:rPr>
                <w:noProof/>
                <w:webHidden/>
              </w:rPr>
            </w:r>
            <w:r w:rsidR="000956B0">
              <w:rPr>
                <w:noProof/>
                <w:webHidden/>
              </w:rPr>
              <w:fldChar w:fldCharType="separate"/>
            </w:r>
            <w:r w:rsidR="000956B0">
              <w:rPr>
                <w:noProof/>
                <w:webHidden/>
              </w:rPr>
              <w:t>7</w:t>
            </w:r>
            <w:r w:rsidR="000956B0">
              <w:rPr>
                <w:noProof/>
                <w:webHidden/>
              </w:rPr>
              <w:fldChar w:fldCharType="end"/>
            </w:r>
          </w:hyperlink>
        </w:p>
        <w:p w14:paraId="030FB194" w14:textId="637FC438" w:rsidR="000956B0" w:rsidRDefault="00393967">
          <w:pPr>
            <w:pStyle w:val="Obsah1"/>
            <w:tabs>
              <w:tab w:val="left" w:pos="440"/>
              <w:tab w:val="right" w:pos="962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15774790" w:history="1">
            <w:r w:rsidR="000956B0" w:rsidRPr="005D7BBA">
              <w:rPr>
                <w:rStyle w:val="Hypertextovodkaz"/>
                <w:rFonts w:ascii="Arial" w:hAnsi="Arial" w:cs="Arial"/>
                <w:noProof/>
              </w:rPr>
              <w:t>5.</w:t>
            </w:r>
            <w:r w:rsidR="000956B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56B0" w:rsidRPr="005D7BBA">
              <w:rPr>
                <w:rStyle w:val="Hypertextovodkaz"/>
                <w:rFonts w:ascii="Arial" w:hAnsi="Arial" w:cs="Arial"/>
                <w:noProof/>
              </w:rPr>
              <w:t>Příloha – Návrh odměn</w:t>
            </w:r>
            <w:r w:rsidR="000956B0">
              <w:rPr>
                <w:noProof/>
                <w:webHidden/>
              </w:rPr>
              <w:tab/>
            </w:r>
            <w:r w:rsidR="000956B0">
              <w:rPr>
                <w:noProof/>
                <w:webHidden/>
              </w:rPr>
              <w:fldChar w:fldCharType="begin"/>
            </w:r>
            <w:r w:rsidR="000956B0">
              <w:rPr>
                <w:noProof/>
                <w:webHidden/>
              </w:rPr>
              <w:instrText xml:space="preserve"> PAGEREF _Toc115774790 \h </w:instrText>
            </w:r>
            <w:r w:rsidR="000956B0">
              <w:rPr>
                <w:noProof/>
                <w:webHidden/>
              </w:rPr>
            </w:r>
            <w:r w:rsidR="000956B0">
              <w:rPr>
                <w:noProof/>
                <w:webHidden/>
              </w:rPr>
              <w:fldChar w:fldCharType="separate"/>
            </w:r>
            <w:r w:rsidR="000956B0">
              <w:rPr>
                <w:noProof/>
                <w:webHidden/>
              </w:rPr>
              <w:t>7</w:t>
            </w:r>
            <w:r w:rsidR="000956B0">
              <w:rPr>
                <w:noProof/>
                <w:webHidden/>
              </w:rPr>
              <w:fldChar w:fldCharType="end"/>
            </w:r>
          </w:hyperlink>
        </w:p>
        <w:p w14:paraId="38DC3E5C" w14:textId="0C1C293A" w:rsidR="00E8109A" w:rsidRPr="00416EBF" w:rsidRDefault="005B44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80"/>
              <w:tab w:val="right" w:pos="9061"/>
            </w:tabs>
            <w:spacing w:before="0"/>
            <w:jc w:val="both"/>
            <w:rPr>
              <w:rFonts w:ascii="Cambria" w:eastAsia="Cambria" w:hAnsi="Cambria" w:cs="Cambria"/>
              <w:color w:val="000000"/>
            </w:rPr>
          </w:pPr>
          <w:r w:rsidRPr="00416EBF">
            <w:fldChar w:fldCharType="end"/>
          </w:r>
        </w:p>
      </w:sdtContent>
    </w:sdt>
    <w:p w14:paraId="74512297" w14:textId="77777777" w:rsidR="00E8109A" w:rsidRPr="00416EBF" w:rsidRDefault="005B44DF">
      <w:pPr>
        <w:rPr>
          <w:rFonts w:ascii="Arial" w:eastAsia="Arial" w:hAnsi="Arial" w:cs="Arial"/>
        </w:rPr>
      </w:pPr>
      <w:bookmarkStart w:id="1" w:name="_30j0zll" w:colFirst="0" w:colLast="0"/>
      <w:bookmarkEnd w:id="1"/>
      <w:r w:rsidRPr="00416EBF">
        <w:br w:type="page"/>
      </w:r>
    </w:p>
    <w:p w14:paraId="67A8EC85" w14:textId="30ADD1AE" w:rsidR="00E8109A" w:rsidRPr="00416EBF" w:rsidRDefault="005B44DF" w:rsidP="00FB18DF">
      <w:pPr>
        <w:pStyle w:val="Nadpis1"/>
        <w:numPr>
          <w:ilvl w:val="0"/>
          <w:numId w:val="6"/>
        </w:numPr>
        <w:rPr>
          <w:rFonts w:ascii="Arial" w:hAnsi="Arial" w:cs="Arial"/>
        </w:rPr>
      </w:pPr>
      <w:bookmarkStart w:id="2" w:name="_Toc115774786"/>
      <w:r w:rsidRPr="00416EBF">
        <w:rPr>
          <w:rFonts w:ascii="Arial" w:hAnsi="Arial" w:cs="Arial"/>
        </w:rPr>
        <w:lastRenderedPageBreak/>
        <w:t>Úvod</w:t>
      </w:r>
      <w:bookmarkEnd w:id="2"/>
    </w:p>
    <w:p w14:paraId="56869949" w14:textId="141CF26A" w:rsidR="00E8109A" w:rsidRPr="00416EBF" w:rsidRDefault="005B44DF">
      <w:pPr>
        <w:jc w:val="both"/>
        <w:rPr>
          <w:rFonts w:ascii="Arial" w:eastAsia="Arial" w:hAnsi="Arial" w:cs="Arial"/>
        </w:rPr>
      </w:pPr>
      <w:bookmarkStart w:id="3" w:name="_3znysh7" w:colFirst="0" w:colLast="0"/>
      <w:bookmarkEnd w:id="3"/>
      <w:r w:rsidRPr="00416EBF">
        <w:rPr>
          <w:rFonts w:ascii="Arial" w:eastAsia="Arial" w:hAnsi="Arial" w:cs="Arial"/>
        </w:rPr>
        <w:t>V období říjen 202</w:t>
      </w:r>
      <w:r w:rsidR="0032268B" w:rsidRPr="00416EBF">
        <w:rPr>
          <w:rFonts w:ascii="Arial" w:eastAsia="Arial" w:hAnsi="Arial" w:cs="Arial"/>
        </w:rPr>
        <w:t>1</w:t>
      </w:r>
      <w:r w:rsidRPr="00416EBF">
        <w:rPr>
          <w:rFonts w:ascii="Arial" w:eastAsia="Arial" w:hAnsi="Arial" w:cs="Arial"/>
        </w:rPr>
        <w:t xml:space="preserve"> až září 202</w:t>
      </w:r>
      <w:r w:rsidR="0032268B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 bylo uskutečněno celkem 11 zasedání výzkumné rady Technologické agentury České republiky (dále též „výzkumná rada“</w:t>
      </w:r>
      <w:r w:rsidR="000956B0">
        <w:rPr>
          <w:rFonts w:ascii="Arial" w:eastAsia="Arial" w:hAnsi="Arial" w:cs="Arial"/>
        </w:rPr>
        <w:t xml:space="preserve">, </w:t>
      </w:r>
      <w:r w:rsidRPr="00416EBF">
        <w:rPr>
          <w:rFonts w:ascii="Arial" w:eastAsia="Arial" w:hAnsi="Arial" w:cs="Arial"/>
        </w:rPr>
        <w:t>„VR“</w:t>
      </w:r>
      <w:r w:rsidR="000956B0">
        <w:rPr>
          <w:rFonts w:ascii="Arial" w:eastAsia="Arial" w:hAnsi="Arial" w:cs="Arial"/>
        </w:rPr>
        <w:t xml:space="preserve"> nebo „VR TA ČR“</w:t>
      </w:r>
      <w:r w:rsidRPr="00416EBF">
        <w:rPr>
          <w:rFonts w:ascii="Arial" w:eastAsia="Arial" w:hAnsi="Arial" w:cs="Arial"/>
        </w:rPr>
        <w:t xml:space="preserve">), která se konala pravidelně v intervalu jednou měsíčně s výjimkou července. </w:t>
      </w:r>
      <w:r w:rsidR="00826561" w:rsidRPr="00416EBF">
        <w:rPr>
          <w:rFonts w:ascii="Arial" w:eastAsia="Arial" w:hAnsi="Arial" w:cs="Arial"/>
        </w:rPr>
        <w:t>Dne</w:t>
      </w:r>
      <w:r w:rsidR="00671A67" w:rsidRPr="00416EBF">
        <w:rPr>
          <w:rFonts w:ascii="Arial" w:eastAsia="Arial" w:hAnsi="Arial" w:cs="Arial"/>
        </w:rPr>
        <w:t xml:space="preserve"> 30</w:t>
      </w:r>
      <w:r w:rsidR="00826561" w:rsidRPr="00416EBF">
        <w:rPr>
          <w:rFonts w:ascii="Arial" w:eastAsia="Arial" w:hAnsi="Arial" w:cs="Arial"/>
        </w:rPr>
        <w:t xml:space="preserve">. </w:t>
      </w:r>
      <w:r w:rsidR="00671A67" w:rsidRPr="00416EBF">
        <w:rPr>
          <w:rFonts w:ascii="Arial" w:eastAsia="Arial" w:hAnsi="Arial" w:cs="Arial"/>
        </w:rPr>
        <w:t>3</w:t>
      </w:r>
      <w:r w:rsidR="00826561" w:rsidRPr="00416EBF">
        <w:rPr>
          <w:rFonts w:ascii="Arial" w:eastAsia="Arial" w:hAnsi="Arial" w:cs="Arial"/>
        </w:rPr>
        <w:t xml:space="preserve">. 2022 proběhlo setkání členů výzkumné rady s novou ministryní pro vědu a výzkum Helenou </w:t>
      </w:r>
      <w:proofErr w:type="spellStart"/>
      <w:r w:rsidR="00826561" w:rsidRPr="00416EBF">
        <w:rPr>
          <w:rFonts w:ascii="Arial" w:eastAsia="Arial" w:hAnsi="Arial" w:cs="Arial"/>
        </w:rPr>
        <w:t>Langšádlovou</w:t>
      </w:r>
      <w:proofErr w:type="spellEnd"/>
      <w:r w:rsidR="00217A87">
        <w:rPr>
          <w:rFonts w:ascii="Arial" w:eastAsia="Arial" w:hAnsi="Arial" w:cs="Arial"/>
        </w:rPr>
        <w:t xml:space="preserve"> a její náměstkyní.</w:t>
      </w:r>
    </w:p>
    <w:p w14:paraId="04B35FBD" w14:textId="2703EDFE" w:rsidR="00E8109A" w:rsidRPr="00416EBF" w:rsidRDefault="005B44DF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Účast členů výzkumné rady na zasedáních se pohybuje v rozmezí </w:t>
      </w:r>
      <w:r w:rsidR="00FB18DF" w:rsidRPr="00416EBF">
        <w:rPr>
          <w:rFonts w:ascii="Arial" w:eastAsia="Arial" w:hAnsi="Arial" w:cs="Arial"/>
        </w:rPr>
        <w:t>50</w:t>
      </w:r>
      <w:r w:rsidRPr="00416EBF">
        <w:rPr>
          <w:rFonts w:ascii="Arial" w:eastAsia="Arial" w:hAnsi="Arial" w:cs="Arial"/>
        </w:rPr>
        <w:t>–</w:t>
      </w:r>
      <w:r w:rsidR="00FB18DF" w:rsidRPr="00416EBF">
        <w:rPr>
          <w:rFonts w:ascii="Arial" w:eastAsia="Arial" w:hAnsi="Arial" w:cs="Arial"/>
        </w:rPr>
        <w:t>92</w:t>
      </w:r>
      <w:r w:rsidRPr="00416EBF">
        <w:rPr>
          <w:rFonts w:ascii="Arial" w:eastAsia="Arial" w:hAnsi="Arial" w:cs="Arial"/>
        </w:rPr>
        <w:t xml:space="preserve"> %.</w:t>
      </w:r>
    </w:p>
    <w:p w14:paraId="706C7D72" w14:textId="78E603F9" w:rsidR="00E8109A" w:rsidRPr="00416EBF" w:rsidRDefault="0032268B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10</w:t>
      </w:r>
      <w:r w:rsidR="005B44DF" w:rsidRPr="00416EBF">
        <w:rPr>
          <w:rFonts w:ascii="Arial" w:eastAsia="Arial" w:hAnsi="Arial" w:cs="Arial"/>
        </w:rPr>
        <w:t xml:space="preserve"> zasedání výzkumné rady řídil její předseda prof. Martin Fusek</w:t>
      </w:r>
      <w:r w:rsidRPr="00416EBF">
        <w:rPr>
          <w:rFonts w:ascii="Arial" w:eastAsia="Arial" w:hAnsi="Arial" w:cs="Arial"/>
        </w:rPr>
        <w:t xml:space="preserve">, jedno zasedání místopředseda </w:t>
      </w:r>
      <w:r w:rsidR="001943C6" w:rsidRPr="00416EBF">
        <w:rPr>
          <w:rFonts w:ascii="Arial" w:eastAsia="Arial" w:hAnsi="Arial" w:cs="Arial"/>
        </w:rPr>
        <w:t xml:space="preserve">VR </w:t>
      </w:r>
      <w:r w:rsidRPr="00416EBF">
        <w:rPr>
          <w:rFonts w:ascii="Arial" w:eastAsia="Arial" w:hAnsi="Arial" w:cs="Arial"/>
        </w:rPr>
        <w:t xml:space="preserve">Ing. Jan </w:t>
      </w:r>
      <w:proofErr w:type="spellStart"/>
      <w:r w:rsidRPr="00416EBF">
        <w:rPr>
          <w:rFonts w:ascii="Arial" w:eastAsia="Arial" w:hAnsi="Arial" w:cs="Arial"/>
        </w:rPr>
        <w:t>Kleindienst</w:t>
      </w:r>
      <w:proofErr w:type="spellEnd"/>
      <w:r w:rsidRPr="00416EBF">
        <w:rPr>
          <w:rFonts w:ascii="Arial" w:eastAsia="Arial" w:hAnsi="Arial" w:cs="Arial"/>
        </w:rPr>
        <w:t>, Ph.D.</w:t>
      </w:r>
    </w:p>
    <w:p w14:paraId="0D156991" w14:textId="1D95F0DC" w:rsidR="00E8109A" w:rsidRPr="00416EBF" w:rsidRDefault="005B44DF" w:rsidP="00FB18DF">
      <w:pPr>
        <w:pStyle w:val="Nadpis1"/>
        <w:numPr>
          <w:ilvl w:val="0"/>
          <w:numId w:val="6"/>
        </w:numPr>
        <w:rPr>
          <w:rFonts w:ascii="Arial" w:hAnsi="Arial" w:cs="Arial"/>
        </w:rPr>
      </w:pPr>
      <w:bookmarkStart w:id="4" w:name="_Toc115774787"/>
      <w:r w:rsidRPr="00416EBF">
        <w:rPr>
          <w:rFonts w:ascii="Arial" w:hAnsi="Arial" w:cs="Arial"/>
        </w:rPr>
        <w:t>Složení výzkumné rady</w:t>
      </w:r>
      <w:bookmarkEnd w:id="4"/>
    </w:p>
    <w:p w14:paraId="097F8990" w14:textId="6D2B1B01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Složení výzkumné rady k 30. září 202</w:t>
      </w:r>
      <w:r w:rsidR="001943C6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>:</w:t>
      </w:r>
    </w:p>
    <w:p w14:paraId="7CCD2164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prof. Ing. Martin Fusek, CSc. - předseda výzkumné rady</w:t>
      </w:r>
    </w:p>
    <w:p w14:paraId="6486EF7D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Ing. Jan </w:t>
      </w:r>
      <w:proofErr w:type="spellStart"/>
      <w:r w:rsidRPr="00416EBF">
        <w:rPr>
          <w:rFonts w:ascii="Arial" w:eastAsia="Arial" w:hAnsi="Arial" w:cs="Arial"/>
        </w:rPr>
        <w:t>Kleindienst</w:t>
      </w:r>
      <w:proofErr w:type="spellEnd"/>
      <w:r w:rsidRPr="00416EBF">
        <w:rPr>
          <w:rFonts w:ascii="Arial" w:eastAsia="Arial" w:hAnsi="Arial" w:cs="Arial"/>
        </w:rPr>
        <w:t>, Ph.D. – místopředseda VR</w:t>
      </w:r>
    </w:p>
    <w:p w14:paraId="279E797C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prof. Ing. Vladimír Mařík, DrSc., </w:t>
      </w:r>
      <w:proofErr w:type="spellStart"/>
      <w:r w:rsidRPr="00416EBF">
        <w:rPr>
          <w:rFonts w:ascii="Arial" w:eastAsia="Arial" w:hAnsi="Arial" w:cs="Arial"/>
        </w:rPr>
        <w:t>dr.h.c</w:t>
      </w:r>
      <w:proofErr w:type="spellEnd"/>
      <w:r w:rsidRPr="00416EBF">
        <w:rPr>
          <w:rFonts w:ascii="Arial" w:eastAsia="Arial" w:hAnsi="Arial" w:cs="Arial"/>
        </w:rPr>
        <w:t xml:space="preserve">. </w:t>
      </w:r>
    </w:p>
    <w:p w14:paraId="05A7532E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prof. Ing. Miroslav Václavík, CSc.</w:t>
      </w:r>
    </w:p>
    <w:p w14:paraId="7F2EC9F9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prof. Ing. Petr Zuna, CSc. </w:t>
      </w:r>
      <w:proofErr w:type="spellStart"/>
      <w:r w:rsidRPr="00416EBF">
        <w:rPr>
          <w:rFonts w:ascii="Arial" w:eastAsia="Arial" w:hAnsi="Arial" w:cs="Arial"/>
        </w:rPr>
        <w:t>D.Eng</w:t>
      </w:r>
      <w:proofErr w:type="spellEnd"/>
      <w:r w:rsidRPr="00416EBF">
        <w:rPr>
          <w:rFonts w:ascii="Arial" w:eastAsia="Arial" w:hAnsi="Arial" w:cs="Arial"/>
        </w:rPr>
        <w:t>. h. c.</w:t>
      </w:r>
    </w:p>
    <w:p w14:paraId="4107537D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doc. Mgr. Tomáš </w:t>
      </w:r>
      <w:proofErr w:type="spellStart"/>
      <w:r w:rsidRPr="00416EBF">
        <w:rPr>
          <w:rFonts w:ascii="Arial" w:eastAsia="Arial" w:hAnsi="Arial" w:cs="Arial"/>
        </w:rPr>
        <w:t>Apeltauer</w:t>
      </w:r>
      <w:proofErr w:type="spellEnd"/>
      <w:r w:rsidRPr="00416EBF">
        <w:rPr>
          <w:rFonts w:ascii="Arial" w:eastAsia="Arial" w:hAnsi="Arial" w:cs="Arial"/>
        </w:rPr>
        <w:t>, Ph.D.</w:t>
      </w:r>
    </w:p>
    <w:p w14:paraId="511AA9F7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Mgr. Miroslav Havránek</w:t>
      </w:r>
    </w:p>
    <w:p w14:paraId="06F7547B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prof. Ing. Ján </w:t>
      </w:r>
      <w:proofErr w:type="spellStart"/>
      <w:r w:rsidRPr="00416EBF">
        <w:rPr>
          <w:rFonts w:ascii="Arial" w:eastAsia="Arial" w:hAnsi="Arial" w:cs="Arial"/>
        </w:rPr>
        <w:t>Džugan</w:t>
      </w:r>
      <w:proofErr w:type="spellEnd"/>
      <w:r w:rsidRPr="00416EBF">
        <w:rPr>
          <w:rFonts w:ascii="Arial" w:eastAsia="Arial" w:hAnsi="Arial" w:cs="Arial"/>
        </w:rPr>
        <w:t>, Ph.D.</w:t>
      </w:r>
    </w:p>
    <w:p w14:paraId="5970ADCD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Ing. Martin </w:t>
      </w:r>
      <w:proofErr w:type="spellStart"/>
      <w:r w:rsidRPr="00416EBF">
        <w:rPr>
          <w:rFonts w:ascii="Arial" w:eastAsia="Arial" w:hAnsi="Arial" w:cs="Arial"/>
        </w:rPr>
        <w:t>Frélich</w:t>
      </w:r>
      <w:proofErr w:type="spellEnd"/>
    </w:p>
    <w:p w14:paraId="52C87760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Ing. Jiří </w:t>
      </w:r>
      <w:proofErr w:type="spellStart"/>
      <w:r w:rsidRPr="00416EBF">
        <w:rPr>
          <w:rFonts w:ascii="Arial" w:eastAsia="Arial" w:hAnsi="Arial" w:cs="Arial"/>
        </w:rPr>
        <w:t>Reiss</w:t>
      </w:r>
      <w:proofErr w:type="spellEnd"/>
      <w:r w:rsidRPr="00416EBF">
        <w:rPr>
          <w:rFonts w:ascii="Arial" w:eastAsia="Arial" w:hAnsi="Arial" w:cs="Arial"/>
        </w:rPr>
        <w:t>, CSc.</w:t>
      </w:r>
    </w:p>
    <w:p w14:paraId="6F9878E9" w14:textId="77777777" w:rsidR="00E8109A" w:rsidRPr="00416EBF" w:rsidRDefault="005B44DF">
      <w:pPr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prof. RNDr. Jana Klánová, Ph.D.</w:t>
      </w:r>
    </w:p>
    <w:p w14:paraId="47637715" w14:textId="77777777" w:rsidR="00E8109A" w:rsidRPr="00416EBF" w:rsidRDefault="005B44DF">
      <w:pPr>
        <w:spacing w:after="240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Ing. Jose</w:t>
      </w:r>
      <w:bookmarkStart w:id="5" w:name="_tyjcwt" w:colFirst="0" w:colLast="0"/>
      <w:bookmarkEnd w:id="5"/>
      <w:r w:rsidRPr="00416EBF">
        <w:rPr>
          <w:rFonts w:ascii="Arial" w:eastAsia="Arial" w:hAnsi="Arial" w:cs="Arial"/>
        </w:rPr>
        <w:t xml:space="preserve">f Kašpar, </w:t>
      </w:r>
      <w:proofErr w:type="spellStart"/>
      <w:r w:rsidRPr="00416EBF">
        <w:rPr>
          <w:rFonts w:ascii="Arial" w:eastAsia="Arial" w:hAnsi="Arial" w:cs="Arial"/>
        </w:rPr>
        <w:t>FEng</w:t>
      </w:r>
      <w:proofErr w:type="spellEnd"/>
      <w:r w:rsidRPr="00416EBF">
        <w:rPr>
          <w:rFonts w:ascii="Arial" w:eastAsia="Arial" w:hAnsi="Arial" w:cs="Arial"/>
        </w:rPr>
        <w:t>.</w:t>
      </w:r>
    </w:p>
    <w:p w14:paraId="039552E8" w14:textId="256FA046" w:rsidR="00FF6FC5" w:rsidRPr="00416EBF" w:rsidRDefault="00393967" w:rsidP="0007372E">
      <w:pPr>
        <w:spacing w:after="240"/>
        <w:jc w:val="both"/>
        <w:rPr>
          <w:rFonts w:ascii="Arial" w:eastAsia="Arial" w:hAnsi="Arial" w:cs="Arial"/>
        </w:rPr>
      </w:pPr>
      <w:hyperlink r:id="rId8">
        <w:r w:rsidR="00FF6FC5" w:rsidRPr="00416EBF">
          <w:rPr>
            <w:rFonts w:ascii="Arial" w:eastAsia="Arial" w:hAnsi="Arial" w:cs="Arial"/>
            <w:color w:val="000000"/>
          </w:rPr>
          <w:t xml:space="preserve">V souvislosti s končícím funkčním obdobím 9 členů </w:t>
        </w:r>
        <w:r w:rsidR="00294B9C" w:rsidRPr="00416EBF">
          <w:rPr>
            <w:rFonts w:ascii="Arial" w:eastAsia="Arial" w:hAnsi="Arial" w:cs="Arial"/>
            <w:color w:val="000000"/>
          </w:rPr>
          <w:t>VR TA ČR</w:t>
        </w:r>
        <w:r w:rsidR="008C52B8" w:rsidRPr="00416EBF">
          <w:rPr>
            <w:rFonts w:ascii="Arial" w:eastAsia="Arial" w:hAnsi="Arial" w:cs="Arial"/>
            <w:color w:val="000000"/>
          </w:rPr>
          <w:t xml:space="preserve"> ke dni 9. 10. 2022</w:t>
        </w:r>
        <w:r w:rsidR="00FF6FC5" w:rsidRPr="00416EBF">
          <w:rPr>
            <w:rFonts w:ascii="Arial" w:eastAsia="Arial" w:hAnsi="Arial" w:cs="Arial"/>
            <w:color w:val="000000"/>
          </w:rPr>
          <w:t>,</w:t>
        </w:r>
        <w:r w:rsidR="008C52B8" w:rsidRPr="00416EBF">
          <w:rPr>
            <w:rFonts w:ascii="Arial" w:eastAsia="Arial" w:hAnsi="Arial" w:cs="Arial"/>
            <w:color w:val="000000"/>
          </w:rPr>
          <w:t xml:space="preserve"> </w:t>
        </w:r>
        <w:r w:rsidR="00FF6FC5" w:rsidRPr="00416EBF">
          <w:rPr>
            <w:rFonts w:ascii="Arial" w:eastAsia="Arial" w:hAnsi="Arial" w:cs="Arial"/>
            <w:color w:val="000000"/>
          </w:rPr>
          <w:t xml:space="preserve">zveřejnila Rada pro výzkum, vývoj a inovace </w:t>
        </w:r>
        <w:r w:rsidR="000956B0">
          <w:rPr>
            <w:rFonts w:ascii="Arial" w:eastAsia="Arial" w:hAnsi="Arial" w:cs="Arial"/>
            <w:color w:val="000000"/>
          </w:rPr>
          <w:t xml:space="preserve">(RVVI) </w:t>
        </w:r>
        <w:r w:rsidR="00FF6FC5" w:rsidRPr="00416EBF">
          <w:rPr>
            <w:rFonts w:ascii="Arial" w:eastAsia="Arial" w:hAnsi="Arial" w:cs="Arial"/>
            <w:color w:val="000000"/>
          </w:rPr>
          <w:t xml:space="preserve">v souladu s příslušnými předpisy </w:t>
        </w:r>
        <w:r w:rsidR="00927A66" w:rsidRPr="00416EBF">
          <w:rPr>
            <w:rFonts w:ascii="Arial" w:eastAsia="Arial" w:hAnsi="Arial" w:cs="Arial"/>
            <w:color w:val="000000"/>
          </w:rPr>
          <w:t>Výzvu k podávání návrhů kandidátů na 9 členek / členů výzkumné rady Technologické agentury České republiky</w:t>
        </w:r>
        <w:r w:rsidR="00FF6FC5" w:rsidRPr="00416EBF">
          <w:rPr>
            <w:rFonts w:ascii="Arial" w:eastAsia="Arial" w:hAnsi="Arial" w:cs="Arial"/>
            <w:color w:val="000000"/>
          </w:rPr>
          <w:t xml:space="preserve"> (3 kandidáti za resorty, 3 kandidáti za akademickou sféru, 3 kandidáti za podnikatelský sektor).</w:t>
        </w:r>
        <w:r w:rsidR="008C52B8" w:rsidRPr="00416EBF">
          <w:rPr>
            <w:rFonts w:ascii="Arial" w:eastAsia="Arial" w:hAnsi="Arial" w:cs="Arial"/>
            <w:color w:val="000000"/>
          </w:rPr>
          <w:t xml:space="preserve"> </w:t>
        </w:r>
      </w:hyperlink>
    </w:p>
    <w:p w14:paraId="164E4D2A" w14:textId="77777777" w:rsidR="00E8109A" w:rsidRPr="00416EBF" w:rsidRDefault="005B44DF">
      <w:pPr>
        <w:spacing w:before="0" w:after="200"/>
        <w:rPr>
          <w:rFonts w:ascii="Arial" w:eastAsia="Arial" w:hAnsi="Arial" w:cs="Arial"/>
        </w:rPr>
      </w:pPr>
      <w:r w:rsidRPr="00416EBF">
        <w:br w:type="page"/>
      </w:r>
    </w:p>
    <w:p w14:paraId="54F2F5C9" w14:textId="56AC986C" w:rsidR="00E8109A" w:rsidRPr="00416EBF" w:rsidRDefault="005B44DF" w:rsidP="00FB18DF">
      <w:pPr>
        <w:pStyle w:val="Nadpis1"/>
        <w:numPr>
          <w:ilvl w:val="0"/>
          <w:numId w:val="6"/>
        </w:numPr>
        <w:rPr>
          <w:rFonts w:ascii="Arial" w:hAnsi="Arial" w:cs="Arial"/>
        </w:rPr>
      </w:pPr>
      <w:bookmarkStart w:id="6" w:name="_Toc115774788"/>
      <w:r w:rsidRPr="00416EBF">
        <w:rPr>
          <w:rFonts w:ascii="Arial" w:hAnsi="Arial" w:cs="Arial"/>
        </w:rPr>
        <w:lastRenderedPageBreak/>
        <w:t>Činnost výzkumné rady za období 10/202</w:t>
      </w:r>
      <w:r w:rsidR="008C52B8" w:rsidRPr="00416EBF">
        <w:rPr>
          <w:rFonts w:ascii="Arial" w:hAnsi="Arial" w:cs="Arial"/>
        </w:rPr>
        <w:t>1</w:t>
      </w:r>
      <w:r w:rsidRPr="00416EBF">
        <w:rPr>
          <w:rFonts w:ascii="Arial" w:hAnsi="Arial" w:cs="Arial"/>
        </w:rPr>
        <w:t>–09/202</w:t>
      </w:r>
      <w:r w:rsidR="008C52B8" w:rsidRPr="00416EBF">
        <w:rPr>
          <w:rFonts w:ascii="Arial" w:hAnsi="Arial" w:cs="Arial"/>
        </w:rPr>
        <w:t>2</w:t>
      </w:r>
      <w:bookmarkEnd w:id="6"/>
    </w:p>
    <w:p w14:paraId="07CBFC56" w14:textId="77777777" w:rsidR="00E8109A" w:rsidRPr="00416EBF" w:rsidRDefault="005B44DF">
      <w:pPr>
        <w:spacing w:before="360"/>
        <w:jc w:val="both"/>
        <w:rPr>
          <w:rFonts w:ascii="Arial" w:eastAsia="Arial" w:hAnsi="Arial" w:cs="Arial"/>
          <w:b/>
        </w:rPr>
      </w:pPr>
      <w:bookmarkStart w:id="7" w:name="_1t3h5sf" w:colFirst="0" w:colLast="0"/>
      <w:bookmarkEnd w:id="7"/>
      <w:r w:rsidRPr="00416EBF">
        <w:rPr>
          <w:rFonts w:ascii="Arial" w:eastAsia="Arial" w:hAnsi="Arial" w:cs="Arial"/>
          <w:b/>
        </w:rPr>
        <w:t>Činnost výzkumné rady TA ČR v uplynulém období navazuje na principy obsažené v dokumentu Vize VR TA ČR:</w:t>
      </w:r>
    </w:p>
    <w:p w14:paraId="3AA08E59" w14:textId="6ABCE7FE" w:rsidR="00671A67" w:rsidRPr="00416EBF" w:rsidRDefault="00671A67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Uplynulé období bylo charakterizováno mimořádnou dynamikou událostí s výrazným dopadem na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>společenské a hospodářské prostředí doma i ve světě. „Černé labutě“ zásadních změn (pandemie, válka, energetická krize, klimatická změna) vyt</w:t>
      </w:r>
      <w:r w:rsidR="003A49C8" w:rsidRPr="00416EBF">
        <w:rPr>
          <w:rFonts w:ascii="Arial" w:eastAsia="Arial" w:hAnsi="Arial" w:cs="Arial"/>
        </w:rPr>
        <w:t>v</w:t>
      </w:r>
      <w:r w:rsidRPr="00416EBF">
        <w:rPr>
          <w:rFonts w:ascii="Arial" w:eastAsia="Arial" w:hAnsi="Arial" w:cs="Arial"/>
        </w:rPr>
        <w:t>ářely a budou dále vytvářet silný tlak na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>nová účinnější nastavení národních ekonomik. Akcent na konkurenceschopnost a rychlost odezvy na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 xml:space="preserve">změny je největší za poslední řadu dekád. Právě proto je rychlý, pružný a efektivní přenos vědeckých poznatků do praxe stěžejní prediktor budoucího domácího úspěchu a udržitelnosti. </w:t>
      </w:r>
    </w:p>
    <w:p w14:paraId="0C6F1E51" w14:textId="608DEBB0" w:rsidR="00671A67" w:rsidRPr="00416EBF" w:rsidRDefault="00671A67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Výzkumná rada si je vědoma této rostoucí potřeby a příležitosti. Zejména s ohledem </w:t>
      </w:r>
      <w:r w:rsidR="00C73A6F" w:rsidRPr="00416EBF">
        <w:rPr>
          <w:rFonts w:ascii="Arial" w:eastAsia="Arial" w:hAnsi="Arial" w:cs="Arial"/>
        </w:rPr>
        <w:t xml:space="preserve">na </w:t>
      </w:r>
      <w:r w:rsidRPr="00416EBF">
        <w:rPr>
          <w:rFonts w:ascii="Arial" w:eastAsia="Arial" w:hAnsi="Arial" w:cs="Arial"/>
        </w:rPr>
        <w:t>fakt, že</w:t>
      </w:r>
      <w:r w:rsidR="000956B0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>v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 xml:space="preserve">současné době je až na výjimky efektivita transferů z vědecké sféry do průmyslu v ČR suboptimální ve srovnání </w:t>
      </w:r>
      <w:r w:rsidR="00C73A6F" w:rsidRPr="00416EBF">
        <w:rPr>
          <w:rFonts w:ascii="Arial" w:eastAsia="Arial" w:hAnsi="Arial" w:cs="Arial"/>
        </w:rPr>
        <w:t xml:space="preserve">s </w:t>
      </w:r>
      <w:r w:rsidRPr="00416EBF">
        <w:rPr>
          <w:rFonts w:ascii="Arial" w:eastAsia="Arial" w:hAnsi="Arial" w:cs="Arial"/>
        </w:rPr>
        <w:t>předními zeměmi G20.</w:t>
      </w:r>
    </w:p>
    <w:p w14:paraId="35AF028D" w14:textId="6C809736" w:rsidR="00671A67" w:rsidRPr="00416EBF" w:rsidRDefault="00671A67" w:rsidP="00671A67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VR aktivně napomáhá rozvoji aplikované</w:t>
      </w:r>
      <w:r w:rsidR="00C73A6F" w:rsidRPr="00416EBF">
        <w:rPr>
          <w:rFonts w:ascii="Arial" w:eastAsia="Arial" w:hAnsi="Arial" w:cs="Arial"/>
        </w:rPr>
        <w:t>ho</w:t>
      </w:r>
      <w:r w:rsidRPr="00416EBF">
        <w:rPr>
          <w:rFonts w:ascii="Arial" w:eastAsia="Arial" w:hAnsi="Arial" w:cs="Arial"/>
        </w:rPr>
        <w:t xml:space="preserve"> výzkumu v několika stě</w:t>
      </w:r>
      <w:r w:rsidR="003A49C8" w:rsidRPr="00416EBF">
        <w:rPr>
          <w:rFonts w:ascii="Arial" w:eastAsia="Arial" w:hAnsi="Arial" w:cs="Arial"/>
        </w:rPr>
        <w:t>ž</w:t>
      </w:r>
      <w:r w:rsidRPr="00416EBF">
        <w:rPr>
          <w:rFonts w:ascii="Arial" w:eastAsia="Arial" w:hAnsi="Arial" w:cs="Arial"/>
        </w:rPr>
        <w:t>ejních rovinách:</w:t>
      </w:r>
    </w:p>
    <w:p w14:paraId="663EE89E" w14:textId="2DC5F60E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Pomáhá směřovat a zaostřovat priority poskytované podpory fundovanou disku</w:t>
      </w:r>
      <w:r w:rsidR="00416EBF">
        <w:rPr>
          <w:rFonts w:ascii="Arial" w:eastAsia="Arial" w:hAnsi="Arial" w:cs="Arial"/>
        </w:rPr>
        <w:t>s</w:t>
      </w:r>
      <w:r w:rsidRPr="00416EBF">
        <w:rPr>
          <w:rFonts w:ascii="Arial" w:eastAsia="Arial" w:hAnsi="Arial" w:cs="Arial"/>
        </w:rPr>
        <w:t>í nad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>zaměřením, cíl</w:t>
      </w:r>
      <w:r w:rsidR="003A49C8" w:rsidRPr="00416EBF">
        <w:rPr>
          <w:rFonts w:ascii="Arial" w:eastAsia="Arial" w:hAnsi="Arial" w:cs="Arial"/>
        </w:rPr>
        <w:t>i</w:t>
      </w:r>
      <w:r w:rsidRPr="00416EBF">
        <w:rPr>
          <w:rFonts w:ascii="Arial" w:eastAsia="Arial" w:hAnsi="Arial" w:cs="Arial"/>
        </w:rPr>
        <w:t xml:space="preserve"> a přínosy vyhlašovaných programů </w:t>
      </w:r>
    </w:p>
    <w:p w14:paraId="6AF5802E" w14:textId="4B173B42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Poskytuje názorové zázemí pro vyhodnocování evaluací a analýz realizovaných programů TA ČR</w:t>
      </w:r>
    </w:p>
    <w:p w14:paraId="2FD71F86" w14:textId="68D29CAA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Účastní se disku</w:t>
      </w:r>
      <w:r w:rsidR="00416EBF">
        <w:rPr>
          <w:rFonts w:ascii="Arial" w:eastAsia="Arial" w:hAnsi="Arial" w:cs="Arial"/>
        </w:rPr>
        <w:t>s</w:t>
      </w:r>
      <w:r w:rsidRPr="00416EBF">
        <w:rPr>
          <w:rFonts w:ascii="Arial" w:eastAsia="Arial" w:hAnsi="Arial" w:cs="Arial"/>
        </w:rPr>
        <w:t>í nad metodikou objektivního hodnocení projektů včetně „</w:t>
      </w:r>
      <w:proofErr w:type="spellStart"/>
      <w:r w:rsidRPr="00416EBF">
        <w:rPr>
          <w:rFonts w:ascii="Arial" w:eastAsia="Arial" w:hAnsi="Arial" w:cs="Arial"/>
        </w:rPr>
        <w:t>best</w:t>
      </w:r>
      <w:proofErr w:type="spellEnd"/>
      <w:r w:rsidRPr="00416EBF">
        <w:rPr>
          <w:rFonts w:ascii="Arial" w:eastAsia="Arial" w:hAnsi="Arial" w:cs="Arial"/>
        </w:rPr>
        <w:t xml:space="preserve"> </w:t>
      </w:r>
      <w:proofErr w:type="spellStart"/>
      <w:r w:rsidRPr="00416EBF">
        <w:rPr>
          <w:rFonts w:ascii="Arial" w:eastAsia="Arial" w:hAnsi="Arial" w:cs="Arial"/>
        </w:rPr>
        <w:t>practices</w:t>
      </w:r>
      <w:proofErr w:type="spellEnd"/>
      <w:r w:rsidRPr="00416EBF">
        <w:rPr>
          <w:rFonts w:ascii="Arial" w:eastAsia="Arial" w:hAnsi="Arial" w:cs="Arial"/>
        </w:rPr>
        <w:t>“ ze zahraničí</w:t>
      </w:r>
    </w:p>
    <w:p w14:paraId="34E5C810" w14:textId="4293A95E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Zprostředkovává aktuální pohledy a postoje široké sítě profesních (Svaz průmyslu a </w:t>
      </w:r>
      <w:r w:rsidR="00416EBF">
        <w:rPr>
          <w:rFonts w:ascii="Arial" w:eastAsia="Arial" w:hAnsi="Arial" w:cs="Arial"/>
        </w:rPr>
        <w:t>d</w:t>
      </w:r>
      <w:r w:rsidRPr="00416EBF">
        <w:rPr>
          <w:rFonts w:ascii="Arial" w:eastAsia="Arial" w:hAnsi="Arial" w:cs="Arial"/>
        </w:rPr>
        <w:t xml:space="preserve">opravy, Hospodářská </w:t>
      </w:r>
      <w:r w:rsidR="00416EBF">
        <w:rPr>
          <w:rFonts w:ascii="Arial" w:eastAsia="Arial" w:hAnsi="Arial" w:cs="Arial"/>
        </w:rPr>
        <w:t>k</w:t>
      </w:r>
      <w:r w:rsidRPr="00416EBF">
        <w:rPr>
          <w:rFonts w:ascii="Arial" w:eastAsia="Arial" w:hAnsi="Arial" w:cs="Arial"/>
        </w:rPr>
        <w:t>omora) a výzkumných organizací jako kl</w:t>
      </w:r>
      <w:r w:rsidR="003A49C8" w:rsidRPr="00416EBF">
        <w:rPr>
          <w:rFonts w:ascii="Arial" w:eastAsia="Arial" w:hAnsi="Arial" w:cs="Arial"/>
        </w:rPr>
        <w:t>í</w:t>
      </w:r>
      <w:r w:rsidRPr="00416EBF">
        <w:rPr>
          <w:rFonts w:ascii="Arial" w:eastAsia="Arial" w:hAnsi="Arial" w:cs="Arial"/>
        </w:rPr>
        <w:t>čovou zpětnou vazbu pro směřování vyhlašovaných programů</w:t>
      </w:r>
    </w:p>
    <w:p w14:paraId="5046394C" w14:textId="35D55A62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Umožňuje zastupovat a reprezentova</w:t>
      </w:r>
      <w:r w:rsidR="00416EBF">
        <w:rPr>
          <w:rFonts w:ascii="Arial" w:eastAsia="Arial" w:hAnsi="Arial" w:cs="Arial"/>
        </w:rPr>
        <w:t>t</w:t>
      </w:r>
      <w:r w:rsidRPr="00416EBF">
        <w:rPr>
          <w:rFonts w:ascii="Arial" w:eastAsia="Arial" w:hAnsi="Arial" w:cs="Arial"/>
        </w:rPr>
        <w:t xml:space="preserve"> potřeby řešitelů z hlediska uživatelské přívětivosti informačních systémů TA ČR</w:t>
      </w:r>
    </w:p>
    <w:p w14:paraId="2806373C" w14:textId="47AAB060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Systematicky usiluje o „</w:t>
      </w:r>
      <w:proofErr w:type="spellStart"/>
      <w:r w:rsidRPr="00416EBF">
        <w:rPr>
          <w:rFonts w:ascii="Arial" w:eastAsia="Arial" w:hAnsi="Arial" w:cs="Arial"/>
        </w:rPr>
        <w:t>debyrokratizaci</w:t>
      </w:r>
      <w:proofErr w:type="spellEnd"/>
      <w:r w:rsidRPr="00416EBF">
        <w:rPr>
          <w:rFonts w:ascii="Arial" w:eastAsia="Arial" w:hAnsi="Arial" w:cs="Arial"/>
        </w:rPr>
        <w:t>“ a snižování administrativní zátěže pro žadatele a</w:t>
      </w:r>
      <w:r w:rsidR="00416EBF">
        <w:rPr>
          <w:rFonts w:ascii="Arial" w:eastAsia="Arial" w:hAnsi="Arial" w:cs="Arial"/>
        </w:rPr>
        <w:t> </w:t>
      </w:r>
      <w:r w:rsidRPr="00416EBF">
        <w:rPr>
          <w:rFonts w:ascii="Arial" w:eastAsia="Arial" w:hAnsi="Arial" w:cs="Arial"/>
        </w:rPr>
        <w:t>příjemce podpory v rámci platné legislativy</w:t>
      </w:r>
    </w:p>
    <w:p w14:paraId="7FAE51B2" w14:textId="7D1DA9CD" w:rsidR="00671A67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Přispívá ke genezi nových flexibilnějších programů podpory – konkrétně průřezového programu SIGMA schváleného vládou ČR v květnu 2022 </w:t>
      </w:r>
    </w:p>
    <w:p w14:paraId="7AAACCFF" w14:textId="7DC907C8" w:rsidR="00E8109A" w:rsidRPr="00416EBF" w:rsidRDefault="00671A67" w:rsidP="00671A67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Akcentuje povědomí TA ČR o moderních technologiích a trendech v rozličných vědeckých oblastech formou pravidelných zvaných přednášek významných odborníků na půdě VR</w:t>
      </w:r>
    </w:p>
    <w:p w14:paraId="3696BE31" w14:textId="381A2174" w:rsidR="00671A67" w:rsidRPr="00416EBF" w:rsidRDefault="00671A67" w:rsidP="003F5F32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Shromažďuje a komunikuje náměty na vylepšení stávající legislativy např. zákona </w:t>
      </w:r>
      <w:r w:rsidRPr="00416EBF">
        <w:rPr>
          <w:rFonts w:ascii="Arial" w:hAnsi="Arial" w:cs="Arial"/>
          <w:color w:val="000000"/>
        </w:rPr>
        <w:t>130/2002</w:t>
      </w:r>
      <w:r w:rsidR="000956B0">
        <w:rPr>
          <w:rFonts w:ascii="Arial" w:hAnsi="Arial" w:cs="Arial"/>
          <w:color w:val="000000"/>
        </w:rPr>
        <w:t> </w:t>
      </w:r>
      <w:r w:rsidRPr="00416EBF">
        <w:rPr>
          <w:rFonts w:ascii="Arial" w:hAnsi="Arial" w:cs="Arial"/>
          <w:color w:val="000000"/>
        </w:rPr>
        <w:t>Sb.</w:t>
      </w:r>
      <w:r w:rsidR="00416EBF" w:rsidRPr="00416EBF">
        <w:t xml:space="preserve"> </w:t>
      </w:r>
      <w:r w:rsidR="00416EBF" w:rsidRPr="00416EBF">
        <w:rPr>
          <w:rFonts w:ascii="Arial" w:hAnsi="Arial" w:cs="Arial"/>
          <w:color w:val="000000"/>
        </w:rPr>
        <w:t>o podpoře výzkumu, experimentálního vývoje a inovací</w:t>
      </w:r>
    </w:p>
    <w:p w14:paraId="05875398" w14:textId="77777777" w:rsidR="00E8109A" w:rsidRPr="00416EBF" w:rsidRDefault="005B44DF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Pro každé zasedání si výzkumná rada plánem stanovila nejméně dva koncepčně orientované body, které se projednávaly jako hlavní a obsahově pokrývaly základní oblasti činnosti VR tak, jak je ukládá zákon č. 130/2002 Sb., o podpoře výzkumu, experimentálního vývoje a inovací z veřejných prostředků a o změně některých souvisejících zákonů, ve znění pozdějších předpisů (zákon o podpoře výzkumu, experimentálního vývoje a inovací).</w:t>
      </w:r>
    </w:p>
    <w:p w14:paraId="339E928F" w14:textId="7E9D635D" w:rsidR="00E8109A" w:rsidRPr="00416EBF" w:rsidRDefault="005B44DF">
      <w:pPr>
        <w:spacing w:before="240" w:after="200"/>
        <w:jc w:val="both"/>
        <w:rPr>
          <w:rFonts w:ascii="Arial" w:eastAsia="Arial" w:hAnsi="Arial" w:cs="Arial"/>
          <w:b/>
        </w:rPr>
      </w:pPr>
      <w:r w:rsidRPr="00416EBF">
        <w:rPr>
          <w:rFonts w:ascii="Arial" w:eastAsia="Arial" w:hAnsi="Arial" w:cs="Arial"/>
          <w:b/>
        </w:rPr>
        <w:lastRenderedPageBreak/>
        <w:t>Hlavní témata v roce 202</w:t>
      </w:r>
      <w:r w:rsidR="008C52B8" w:rsidRPr="00416EBF">
        <w:rPr>
          <w:rFonts w:ascii="Arial" w:eastAsia="Arial" w:hAnsi="Arial" w:cs="Arial"/>
          <w:b/>
        </w:rPr>
        <w:t>1</w:t>
      </w:r>
      <w:r w:rsidRPr="00416EBF">
        <w:rPr>
          <w:rFonts w:ascii="Arial" w:eastAsia="Arial" w:hAnsi="Arial" w:cs="Arial"/>
          <w:b/>
        </w:rPr>
        <w:t>/202</w:t>
      </w:r>
      <w:r w:rsidR="008C52B8" w:rsidRPr="00416EBF">
        <w:rPr>
          <w:rFonts w:ascii="Arial" w:eastAsia="Arial" w:hAnsi="Arial" w:cs="Arial"/>
          <w:b/>
        </w:rPr>
        <w:t>2</w:t>
      </w:r>
    </w:p>
    <w:p w14:paraId="65695575" w14:textId="77777777" w:rsidR="00E8109A" w:rsidRPr="00416EBF" w:rsidRDefault="005B44DF">
      <w:pPr>
        <w:tabs>
          <w:tab w:val="left" w:pos="709"/>
        </w:tabs>
        <w:spacing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Hlavní témata ve sledovaném období byla projednávaná podle Plánu činnosti výzkumné rady a jsou uvedena v časovém sledu, který odpovídá prvnímu zařazení na jednání výzkumné rady.</w:t>
      </w:r>
    </w:p>
    <w:p w14:paraId="15005DB8" w14:textId="77777777" w:rsidR="00E8109A" w:rsidRPr="00416EBF" w:rsidRDefault="005B44DF">
      <w:pPr>
        <w:tabs>
          <w:tab w:val="left" w:pos="709"/>
        </w:tabs>
        <w:spacing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Většina hlavních témat byla projednávána průběžně na několika následujících jednáních VR, a to tak, jak situace vyžadovala a podle dosažení cílů vytyčených pro dané téma.</w:t>
      </w:r>
    </w:p>
    <w:p w14:paraId="4A182B1E" w14:textId="376BFDE7" w:rsidR="00E8109A" w:rsidRPr="00416EBF" w:rsidRDefault="005B44DF">
      <w:pPr>
        <w:tabs>
          <w:tab w:val="left" w:pos="709"/>
        </w:tabs>
        <w:spacing w:before="36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  <w:b/>
          <w:u w:val="single"/>
        </w:rPr>
        <w:t>Plán činnosti výzkumné rady na 202</w:t>
      </w:r>
      <w:r w:rsidR="008C52B8" w:rsidRPr="00416EBF">
        <w:rPr>
          <w:rFonts w:ascii="Arial" w:eastAsia="Arial" w:hAnsi="Arial" w:cs="Arial"/>
          <w:b/>
          <w:u w:val="single"/>
        </w:rPr>
        <w:t>1</w:t>
      </w:r>
      <w:r w:rsidRPr="00416EBF">
        <w:rPr>
          <w:rFonts w:ascii="Arial" w:eastAsia="Arial" w:hAnsi="Arial" w:cs="Arial"/>
          <w:b/>
          <w:u w:val="single"/>
        </w:rPr>
        <w:t>/202</w:t>
      </w:r>
      <w:r w:rsidR="008C52B8" w:rsidRPr="00416EBF">
        <w:rPr>
          <w:rFonts w:ascii="Arial" w:eastAsia="Arial" w:hAnsi="Arial" w:cs="Arial"/>
          <w:b/>
          <w:u w:val="single"/>
        </w:rPr>
        <w:t>2</w:t>
      </w:r>
      <w:r w:rsidRPr="00416EBF">
        <w:rPr>
          <w:rFonts w:ascii="Arial" w:eastAsia="Arial" w:hAnsi="Arial" w:cs="Arial"/>
        </w:rPr>
        <w:t>:</w:t>
      </w:r>
    </w:p>
    <w:p w14:paraId="1C3AFE7C" w14:textId="03C510C5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Říjen 202</w:t>
      </w:r>
      <w:r w:rsidR="008C52B8" w:rsidRPr="00416EBF">
        <w:rPr>
          <w:rFonts w:ascii="Arial" w:eastAsia="Arial" w:hAnsi="Arial" w:cs="Arial"/>
        </w:rPr>
        <w:t>1</w:t>
      </w:r>
      <w:r w:rsidRPr="00416EBF">
        <w:rPr>
          <w:rFonts w:ascii="Arial" w:eastAsia="Arial" w:hAnsi="Arial" w:cs="Arial"/>
        </w:rPr>
        <w:t xml:space="preserve">: </w:t>
      </w:r>
    </w:p>
    <w:p w14:paraId="1E4193B2" w14:textId="38851E70" w:rsidR="00E8109A" w:rsidRPr="00416EBF" w:rsidRDefault="00E974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Vyhodnocení veřejných soutěží programu TREND </w:t>
      </w:r>
    </w:p>
    <w:p w14:paraId="54CBD36D" w14:textId="217CA913" w:rsidR="00E8109A" w:rsidRPr="00416EBF" w:rsidRDefault="00E974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Disku</w:t>
      </w:r>
      <w:r w:rsidR="00F7607F" w:rsidRPr="00416EBF">
        <w:rPr>
          <w:rFonts w:ascii="Arial" w:eastAsia="Arial" w:hAnsi="Arial" w:cs="Arial"/>
          <w:color w:val="000000"/>
        </w:rPr>
        <w:t>s</w:t>
      </w:r>
      <w:r w:rsidRPr="00416EBF">
        <w:rPr>
          <w:rFonts w:ascii="Arial" w:eastAsia="Arial" w:hAnsi="Arial" w:cs="Arial"/>
          <w:color w:val="000000"/>
        </w:rPr>
        <w:t xml:space="preserve">e o moderních technologiích a trendech v ČR </w:t>
      </w:r>
    </w:p>
    <w:p w14:paraId="2A7AEC8B" w14:textId="1F065310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Plán činnosti VR na rok 2022</w:t>
      </w:r>
    </w:p>
    <w:p w14:paraId="48D15235" w14:textId="7CC7C5EF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čerpání rozpočtu TA ČR</w:t>
      </w:r>
    </w:p>
    <w:p w14:paraId="214BA08F" w14:textId="20AC9970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Listopad 202</w:t>
      </w:r>
      <w:r w:rsidR="008C52B8" w:rsidRPr="00416EBF">
        <w:rPr>
          <w:rFonts w:ascii="Arial" w:eastAsia="Arial" w:hAnsi="Arial" w:cs="Arial"/>
        </w:rPr>
        <w:t>1</w:t>
      </w:r>
    </w:p>
    <w:p w14:paraId="6D5B579A" w14:textId="71F4CBFA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Financování TA ČR 2022 a výhled 2023–2024</w:t>
      </w:r>
    </w:p>
    <w:p w14:paraId="643C9DFD" w14:textId="20592A5D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Harmonogram veřejných soutěží na rok 202</w:t>
      </w:r>
      <w:r w:rsidR="00F7607F" w:rsidRPr="00416EBF">
        <w:rPr>
          <w:rFonts w:ascii="Arial" w:eastAsia="Arial" w:hAnsi="Arial" w:cs="Arial"/>
          <w:color w:val="000000"/>
        </w:rPr>
        <w:t>2</w:t>
      </w:r>
    </w:p>
    <w:p w14:paraId="1D2C267E" w14:textId="155AB89E" w:rsidR="00E8109A" w:rsidRPr="00416EBF" w:rsidRDefault="00F7607F" w:rsidP="00105B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20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  <w:color w:val="000000"/>
        </w:rPr>
        <w:t xml:space="preserve">Vyhodnocení souladu programů TA ČR se strategickými plány vlády </w:t>
      </w:r>
    </w:p>
    <w:p w14:paraId="41CD6CB1" w14:textId="1267D5E3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Prosinec 202</w:t>
      </w:r>
      <w:r w:rsidR="008C52B8" w:rsidRPr="00416EBF">
        <w:rPr>
          <w:rFonts w:ascii="Arial" w:eastAsia="Arial" w:hAnsi="Arial" w:cs="Arial"/>
        </w:rPr>
        <w:t>1</w:t>
      </w:r>
    </w:p>
    <w:p w14:paraId="00CF8FA2" w14:textId="610B5ED3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Programové týmy a spolupráce s resorty </w:t>
      </w:r>
    </w:p>
    <w:p w14:paraId="35C5D859" w14:textId="5149B4A7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Disku</w:t>
      </w:r>
      <w:r w:rsidR="00287501" w:rsidRPr="00416EBF">
        <w:rPr>
          <w:rFonts w:ascii="Arial" w:eastAsia="Arial" w:hAnsi="Arial" w:cs="Arial"/>
          <w:color w:val="000000"/>
        </w:rPr>
        <w:t>s</w:t>
      </w:r>
      <w:r w:rsidRPr="00416EBF">
        <w:rPr>
          <w:rFonts w:ascii="Arial" w:eastAsia="Arial" w:hAnsi="Arial" w:cs="Arial"/>
          <w:color w:val="000000"/>
        </w:rPr>
        <w:t xml:space="preserve">e o moderních technologiích a trendech v ČR </w:t>
      </w:r>
    </w:p>
    <w:p w14:paraId="0209A567" w14:textId="730BF0D9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Leden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471B21E8" w14:textId="40F6DAB0" w:rsidR="00E8109A" w:rsidRPr="00416EBF" w:rsidRDefault="005B44DF" w:rsidP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Programové týmy a spolupráce s</w:t>
      </w:r>
      <w:r w:rsidR="00F7607F" w:rsidRPr="00416EBF">
        <w:rPr>
          <w:rFonts w:ascii="Arial" w:eastAsia="Arial" w:hAnsi="Arial" w:cs="Arial"/>
          <w:color w:val="000000"/>
        </w:rPr>
        <w:t> </w:t>
      </w:r>
      <w:r w:rsidRPr="00416EBF">
        <w:rPr>
          <w:rFonts w:ascii="Arial" w:eastAsia="Arial" w:hAnsi="Arial" w:cs="Arial"/>
          <w:color w:val="000000"/>
        </w:rPr>
        <w:t xml:space="preserve">resorty </w:t>
      </w:r>
    </w:p>
    <w:p w14:paraId="76F091AE" w14:textId="05458D82" w:rsidR="00E8109A" w:rsidRPr="00416EBF" w:rsidRDefault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Otevřená data</w:t>
      </w:r>
      <w:r w:rsidR="005B44DF" w:rsidRPr="00416EBF">
        <w:rPr>
          <w:rFonts w:ascii="Arial" w:eastAsia="Arial" w:hAnsi="Arial" w:cs="Arial"/>
          <w:color w:val="000000"/>
        </w:rPr>
        <w:t xml:space="preserve">  </w:t>
      </w:r>
    </w:p>
    <w:p w14:paraId="2EB544B8" w14:textId="77777777" w:rsidR="00F7607F" w:rsidRPr="00416EBF" w:rsidRDefault="005B44DF" w:rsidP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čerpání rozpočtu TA ČR</w:t>
      </w:r>
    </w:p>
    <w:p w14:paraId="0611AD3C" w14:textId="6AF1734F" w:rsidR="00E8109A" w:rsidRPr="00416EBF" w:rsidRDefault="00F7607F" w:rsidP="00F76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Setkání se členy předsednictva TA</w:t>
      </w:r>
      <w:r w:rsidR="00217A87">
        <w:rPr>
          <w:rFonts w:ascii="Arial" w:eastAsia="Arial" w:hAnsi="Arial" w:cs="Arial"/>
          <w:color w:val="000000"/>
        </w:rPr>
        <w:t xml:space="preserve"> </w:t>
      </w:r>
      <w:r w:rsidRPr="00416EBF">
        <w:rPr>
          <w:rFonts w:ascii="Arial" w:eastAsia="Arial" w:hAnsi="Arial" w:cs="Arial"/>
          <w:color w:val="000000"/>
        </w:rPr>
        <w:t>ČR</w:t>
      </w:r>
      <w:r w:rsidR="005B44DF" w:rsidRPr="00416EBF">
        <w:rPr>
          <w:rFonts w:ascii="Arial" w:eastAsia="Arial" w:hAnsi="Arial" w:cs="Arial"/>
          <w:color w:val="000000"/>
        </w:rPr>
        <w:t xml:space="preserve">  </w:t>
      </w:r>
    </w:p>
    <w:p w14:paraId="6F2F955C" w14:textId="6D783388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Únor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0F81DDF7" w14:textId="2631A085" w:rsidR="00E8109A" w:rsidRPr="00416EBF" w:rsidRDefault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Informace o průběhu 2. VS programu NCK </w:t>
      </w:r>
      <w:r w:rsidR="005B44DF" w:rsidRPr="00416EBF">
        <w:rPr>
          <w:rFonts w:ascii="Arial" w:eastAsia="Arial" w:hAnsi="Arial" w:cs="Arial"/>
          <w:color w:val="000000"/>
        </w:rPr>
        <w:t xml:space="preserve"> </w:t>
      </w:r>
    </w:p>
    <w:p w14:paraId="042D03CF" w14:textId="05A28996" w:rsidR="00E8109A" w:rsidRPr="00416EBF" w:rsidRDefault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Informace o průběhu VS resortních programů </w:t>
      </w:r>
      <w:r w:rsidR="005B44DF" w:rsidRPr="00416EBF">
        <w:rPr>
          <w:rFonts w:ascii="Arial" w:eastAsia="Arial" w:hAnsi="Arial" w:cs="Arial"/>
          <w:color w:val="000000"/>
        </w:rPr>
        <w:t xml:space="preserve">  </w:t>
      </w:r>
    </w:p>
    <w:p w14:paraId="4DF7BCB8" w14:textId="2AD5AB18" w:rsidR="00E8109A" w:rsidRPr="00416EBF" w:rsidRDefault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Diskuse o moderních technologiích a trendech v ČR </w:t>
      </w:r>
      <w:r w:rsidR="005B44DF" w:rsidRPr="00416EBF">
        <w:rPr>
          <w:rFonts w:ascii="Arial" w:eastAsia="Arial" w:hAnsi="Arial" w:cs="Arial"/>
          <w:color w:val="000000"/>
        </w:rPr>
        <w:t xml:space="preserve"> </w:t>
      </w:r>
    </w:p>
    <w:p w14:paraId="340FB23D" w14:textId="5AC8D949" w:rsidR="00E8109A" w:rsidRPr="00416EBF" w:rsidRDefault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Diskuse o možnostech snižování byrokratické zátěže </w:t>
      </w:r>
      <w:r w:rsidR="005B44DF" w:rsidRPr="00416EBF">
        <w:rPr>
          <w:rFonts w:ascii="Arial" w:eastAsia="Arial" w:hAnsi="Arial" w:cs="Arial"/>
          <w:color w:val="000000"/>
        </w:rPr>
        <w:t xml:space="preserve">  </w:t>
      </w:r>
    </w:p>
    <w:p w14:paraId="5935AE5E" w14:textId="295B12DD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Březen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7B6F2EAD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Programové týmy a spolupráce s resorty  </w:t>
      </w:r>
    </w:p>
    <w:p w14:paraId="735E9D94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Personální zajištění a činnost oponentů a poradních orgánů v programech TA ČR </w:t>
      </w:r>
    </w:p>
    <w:p w14:paraId="0FD024FD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Hodnocení členů Rad programů, kolegií odborníků a oponentů</w:t>
      </w:r>
    </w:p>
    <w:p w14:paraId="3F27B8E1" w14:textId="2B0D4E6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Průběžná hodnocení a konečné výsledky programů realizovaných TA ČR</w:t>
      </w:r>
    </w:p>
    <w:p w14:paraId="1A9B937F" w14:textId="77777777" w:rsidR="00466C87" w:rsidRDefault="00466C8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71EC67B4" w14:textId="623B5E3F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lastRenderedPageBreak/>
        <w:t>Duben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>:</w:t>
      </w:r>
    </w:p>
    <w:p w14:paraId="155347AC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Podpora mezinárodní spolupráce TA ČR</w:t>
      </w:r>
    </w:p>
    <w:p w14:paraId="36F15EE3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čerpání rozpočtu TA ČR</w:t>
      </w:r>
    </w:p>
    <w:p w14:paraId="64D1F64A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průběhu programu THÉTA</w:t>
      </w:r>
    </w:p>
    <w:p w14:paraId="65E26E31" w14:textId="08F9F7A6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Květen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3AAA2A90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Diskuse o nových programech a výzvách</w:t>
      </w:r>
    </w:p>
    <w:p w14:paraId="25322854" w14:textId="48FF24FD" w:rsidR="00287501" w:rsidRPr="00416EBF" w:rsidRDefault="005B44DF" w:rsidP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Evaluace programů TA ČR, prezentace postupů, výstupů a spolupráce s</w:t>
      </w:r>
      <w:r w:rsidR="00287501" w:rsidRPr="00416EBF">
        <w:rPr>
          <w:rFonts w:ascii="Arial" w:eastAsia="Arial" w:hAnsi="Arial" w:cs="Arial"/>
          <w:color w:val="000000"/>
        </w:rPr>
        <w:t> </w:t>
      </w:r>
      <w:r w:rsidRPr="00416EBF">
        <w:rPr>
          <w:rFonts w:ascii="Arial" w:eastAsia="Arial" w:hAnsi="Arial" w:cs="Arial"/>
          <w:color w:val="000000"/>
        </w:rPr>
        <w:t>KHV</w:t>
      </w:r>
    </w:p>
    <w:p w14:paraId="2D2FAB35" w14:textId="56DD7136" w:rsidR="00E8109A" w:rsidRPr="00416EBF" w:rsidRDefault="00287501" w:rsidP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Setkání se zástupci RVVI</w:t>
      </w:r>
      <w:r w:rsidR="005B44DF" w:rsidRPr="00416EBF">
        <w:rPr>
          <w:rFonts w:ascii="Arial" w:eastAsia="Arial" w:hAnsi="Arial" w:cs="Arial"/>
          <w:color w:val="000000"/>
        </w:rPr>
        <w:t xml:space="preserve">  </w:t>
      </w:r>
    </w:p>
    <w:p w14:paraId="18C7E261" w14:textId="6C32C0F9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Červen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474459B6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Programové týmy a spolupráce s resorty</w:t>
      </w:r>
    </w:p>
    <w:p w14:paraId="243276FB" w14:textId="49F36416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Výroční zpráva TA ČR za rok 202</w:t>
      </w:r>
      <w:r w:rsidR="00287501" w:rsidRPr="00416EBF">
        <w:rPr>
          <w:rFonts w:ascii="Arial" w:eastAsia="Arial" w:hAnsi="Arial" w:cs="Arial"/>
          <w:color w:val="000000"/>
        </w:rPr>
        <w:t>1</w:t>
      </w:r>
    </w:p>
    <w:p w14:paraId="3358C7D6" w14:textId="7718C4C7" w:rsidR="00287501" w:rsidRPr="00416EBF" w:rsidRDefault="005B44DF" w:rsidP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Diskuse o moderních technologiích a trendech v</w:t>
      </w:r>
      <w:r w:rsidR="00287501" w:rsidRPr="00416EBF">
        <w:rPr>
          <w:rFonts w:ascii="Arial" w:eastAsia="Arial" w:hAnsi="Arial" w:cs="Arial"/>
          <w:color w:val="000000"/>
        </w:rPr>
        <w:t> </w:t>
      </w:r>
      <w:r w:rsidRPr="00416EBF">
        <w:rPr>
          <w:rFonts w:ascii="Arial" w:eastAsia="Arial" w:hAnsi="Arial" w:cs="Arial"/>
          <w:color w:val="000000"/>
        </w:rPr>
        <w:t>ČR</w:t>
      </w:r>
    </w:p>
    <w:p w14:paraId="3F0B492F" w14:textId="259A1326" w:rsidR="00E8109A" w:rsidRPr="00416EBF" w:rsidRDefault="00287501" w:rsidP="002875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Příprava na společné zasedání předsednictva, výzkumné a kontrolní rady TA ČR</w:t>
      </w:r>
      <w:r w:rsidR="005B44DF" w:rsidRPr="00416EBF">
        <w:rPr>
          <w:rFonts w:ascii="Arial" w:eastAsia="Arial" w:hAnsi="Arial" w:cs="Arial"/>
          <w:color w:val="000000"/>
        </w:rPr>
        <w:t xml:space="preserve"> </w:t>
      </w:r>
    </w:p>
    <w:p w14:paraId="2F036D49" w14:textId="1D2E5471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Srpen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318461DC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průběhu 2. VS programu NCK</w:t>
      </w:r>
    </w:p>
    <w:p w14:paraId="3EAB14AE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Hodnotící proces</w:t>
      </w:r>
    </w:p>
    <w:p w14:paraId="4445364C" w14:textId="32A2F991" w:rsidR="00E8109A" w:rsidRPr="00416EBF" w:rsidRDefault="005B44DF" w:rsidP="00F654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Informace o čerpání rozpočtu TA ČR</w:t>
      </w:r>
    </w:p>
    <w:p w14:paraId="314D003A" w14:textId="3DE19F35" w:rsidR="00287501" w:rsidRPr="00416EBF" w:rsidRDefault="00287501" w:rsidP="00F654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 xml:space="preserve">Výsledky jednání o </w:t>
      </w:r>
      <w:r w:rsidR="00217A87">
        <w:rPr>
          <w:rFonts w:ascii="Arial" w:hAnsi="Arial" w:cs="Arial"/>
          <w:color w:val="000000"/>
        </w:rPr>
        <w:t>„</w:t>
      </w:r>
      <w:proofErr w:type="spellStart"/>
      <w:r w:rsidRPr="00416EBF">
        <w:rPr>
          <w:rFonts w:ascii="Arial" w:hAnsi="Arial" w:cs="Arial"/>
          <w:color w:val="000000"/>
        </w:rPr>
        <w:t>debyrokratizaci</w:t>
      </w:r>
      <w:proofErr w:type="spellEnd"/>
      <w:r w:rsidR="00217A87">
        <w:rPr>
          <w:rFonts w:ascii="Arial" w:hAnsi="Arial" w:cs="Arial"/>
          <w:color w:val="000000"/>
        </w:rPr>
        <w:t>“</w:t>
      </w:r>
      <w:r w:rsidRPr="00416EBF">
        <w:rPr>
          <w:rFonts w:ascii="Arial" w:hAnsi="Arial" w:cs="Arial"/>
          <w:color w:val="000000"/>
        </w:rPr>
        <w:t xml:space="preserve"> procesů</w:t>
      </w:r>
    </w:p>
    <w:p w14:paraId="2E40C858" w14:textId="254C0F98" w:rsidR="00E8109A" w:rsidRPr="00416EBF" w:rsidRDefault="005B44DF">
      <w:pPr>
        <w:tabs>
          <w:tab w:val="left" w:pos="709"/>
        </w:tabs>
        <w:spacing w:before="240" w:after="120" w:line="240" w:lineRule="auto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Září 202</w:t>
      </w:r>
      <w:r w:rsidR="008C52B8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: </w:t>
      </w:r>
    </w:p>
    <w:p w14:paraId="06529D6E" w14:textId="396BAF8F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Schválení Zprávy o činnosti VR TA ČR za 202</w:t>
      </w:r>
      <w:r w:rsidR="00F65486" w:rsidRPr="00416EBF">
        <w:rPr>
          <w:rFonts w:ascii="Arial" w:eastAsia="Arial" w:hAnsi="Arial" w:cs="Arial"/>
          <w:color w:val="000000"/>
        </w:rPr>
        <w:t>1</w:t>
      </w:r>
      <w:r w:rsidRPr="00416EBF">
        <w:rPr>
          <w:rFonts w:ascii="Arial" w:eastAsia="Arial" w:hAnsi="Arial" w:cs="Arial"/>
          <w:color w:val="000000"/>
        </w:rPr>
        <w:t>–202</w:t>
      </w:r>
      <w:r w:rsidR="00F65486" w:rsidRPr="00416EBF">
        <w:rPr>
          <w:rFonts w:ascii="Arial" w:eastAsia="Arial" w:hAnsi="Arial" w:cs="Arial"/>
          <w:color w:val="000000"/>
        </w:rPr>
        <w:t>2</w:t>
      </w:r>
      <w:r w:rsidRPr="00416EBF">
        <w:rPr>
          <w:rFonts w:ascii="Arial" w:eastAsia="Arial" w:hAnsi="Arial" w:cs="Arial"/>
          <w:color w:val="000000"/>
        </w:rPr>
        <w:t xml:space="preserve"> a stanovení odměn za funkci členů VR</w:t>
      </w:r>
    </w:p>
    <w:p w14:paraId="2A6E470D" w14:textId="28DB2923" w:rsidR="00E8109A" w:rsidRPr="00416EBF" w:rsidRDefault="00F654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Informace o programu SIGMA </w:t>
      </w:r>
      <w:r w:rsidR="005B44DF" w:rsidRPr="00416EBF">
        <w:rPr>
          <w:rFonts w:ascii="Arial" w:eastAsia="Arial" w:hAnsi="Arial" w:cs="Arial"/>
          <w:color w:val="000000"/>
        </w:rPr>
        <w:t xml:space="preserve"> </w:t>
      </w:r>
    </w:p>
    <w:p w14:paraId="63A87924" w14:textId="77777777" w:rsidR="00E8109A" w:rsidRPr="00416EBF" w:rsidRDefault="005B44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240" w:lineRule="auto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Programové týmy a spolupráce s resorty</w:t>
      </w:r>
    </w:p>
    <w:p w14:paraId="513C357D" w14:textId="77777777" w:rsidR="00E8109A" w:rsidRPr="00416EBF" w:rsidRDefault="005B44DF">
      <w:pPr>
        <w:spacing w:before="360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Kromě hlavních oblastí vymezených Plánem činnosti VR byla na jednání pravidelně zařazována další témata:</w:t>
      </w:r>
    </w:p>
    <w:p w14:paraId="0DDCED55" w14:textId="2A19AC6F" w:rsidR="00E8109A" w:rsidRPr="00416EBF" w:rsidRDefault="005B44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Dopady změn rozpočtu</w:t>
      </w:r>
      <w:r w:rsidR="003C187E" w:rsidRPr="00416EBF">
        <w:rPr>
          <w:rFonts w:ascii="Arial" w:eastAsia="Arial" w:hAnsi="Arial" w:cs="Arial"/>
          <w:color w:val="000000"/>
        </w:rPr>
        <w:t xml:space="preserve"> a rozpočtového provizoria</w:t>
      </w:r>
      <w:r w:rsidRPr="00416EBF">
        <w:rPr>
          <w:rFonts w:ascii="Arial" w:eastAsia="Arial" w:hAnsi="Arial" w:cs="Arial"/>
          <w:color w:val="000000"/>
        </w:rPr>
        <w:t xml:space="preserve"> na programy TA ČR</w:t>
      </w:r>
    </w:p>
    <w:p w14:paraId="6F897F16" w14:textId="3F97D2D7" w:rsidR="00E8109A" w:rsidRPr="00416EBF" w:rsidRDefault="00896B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Reakce na</w:t>
      </w:r>
      <w:r w:rsidR="005B44DF" w:rsidRPr="00416EBF">
        <w:rPr>
          <w:rFonts w:ascii="Arial" w:eastAsia="Arial" w:hAnsi="Arial" w:cs="Arial"/>
          <w:color w:val="000000"/>
        </w:rPr>
        <w:t xml:space="preserve"> požadavky Rady pro výzkum, vývoj a inovace (dále jen „RVVI“)</w:t>
      </w:r>
    </w:p>
    <w:p w14:paraId="08DD6B74" w14:textId="3E65B0BF" w:rsidR="00E8109A" w:rsidRPr="00416EBF" w:rsidRDefault="00896B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Podmínky využití prostředků z</w:t>
      </w:r>
      <w:r w:rsidR="005B44DF" w:rsidRPr="00416EBF">
        <w:rPr>
          <w:rFonts w:ascii="Arial" w:eastAsia="Arial" w:hAnsi="Arial" w:cs="Arial"/>
          <w:color w:val="000000"/>
        </w:rPr>
        <w:t xml:space="preserve"> Národního plánu obnovy</w:t>
      </w:r>
      <w:r w:rsidR="00DB311C" w:rsidRPr="00416EBF">
        <w:rPr>
          <w:rFonts w:ascii="Arial" w:eastAsia="Arial" w:hAnsi="Arial" w:cs="Arial"/>
          <w:color w:val="000000"/>
        </w:rPr>
        <w:t xml:space="preserve"> </w:t>
      </w:r>
      <w:r w:rsidR="00DB311C" w:rsidRPr="00416EBF">
        <w:rPr>
          <w:rFonts w:ascii="Arial" w:eastAsia="Arial" w:hAnsi="Arial" w:cs="Arial"/>
        </w:rPr>
        <w:t>–</w:t>
      </w:r>
      <w:r w:rsidR="00DB311C" w:rsidRPr="00416EBF">
        <w:rPr>
          <w:rFonts w:ascii="Arial" w:eastAsia="Arial" w:hAnsi="Arial" w:cs="Arial"/>
          <w:color w:val="000000"/>
        </w:rPr>
        <w:t xml:space="preserve"> green </w:t>
      </w:r>
      <w:proofErr w:type="spellStart"/>
      <w:r w:rsidR="00DB311C" w:rsidRPr="00416EBF">
        <w:rPr>
          <w:rFonts w:ascii="Arial" w:eastAsia="Arial" w:hAnsi="Arial" w:cs="Arial"/>
          <w:color w:val="000000"/>
        </w:rPr>
        <w:t>deal</w:t>
      </w:r>
      <w:proofErr w:type="spellEnd"/>
      <w:r w:rsidR="00DB311C" w:rsidRPr="00416EBF">
        <w:rPr>
          <w:rFonts w:ascii="Arial" w:eastAsia="Arial" w:hAnsi="Arial" w:cs="Arial"/>
          <w:color w:val="000000"/>
        </w:rPr>
        <w:t>, digitalizace</w:t>
      </w:r>
      <w:r w:rsidR="00DD40DC" w:rsidRPr="00416EBF">
        <w:rPr>
          <w:rFonts w:ascii="Arial" w:eastAsia="Arial" w:hAnsi="Arial" w:cs="Arial"/>
          <w:color w:val="000000"/>
        </w:rPr>
        <w:t>, DNSH</w:t>
      </w:r>
    </w:p>
    <w:p w14:paraId="316FE961" w14:textId="4734A0C1" w:rsidR="00E8109A" w:rsidRPr="00416EBF" w:rsidRDefault="005B44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Zapojení nespotřebovaných nárokových výdajů v roce 202</w:t>
      </w:r>
      <w:r w:rsidR="000932C2" w:rsidRPr="00416EBF">
        <w:rPr>
          <w:rFonts w:ascii="Arial" w:eastAsia="Arial" w:hAnsi="Arial" w:cs="Arial"/>
          <w:color w:val="000000"/>
        </w:rPr>
        <w:t>2</w:t>
      </w:r>
    </w:p>
    <w:p w14:paraId="48F43754" w14:textId="7313DBBE" w:rsidR="00E8109A" w:rsidRPr="00416EBF" w:rsidRDefault="00480C53" w:rsidP="000932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Sumarizace </w:t>
      </w:r>
      <w:r w:rsidR="005B44DF" w:rsidRPr="00416EBF">
        <w:rPr>
          <w:rFonts w:ascii="Arial" w:eastAsia="Arial" w:hAnsi="Arial" w:cs="Arial"/>
          <w:color w:val="000000"/>
        </w:rPr>
        <w:t>návrh</w:t>
      </w:r>
      <w:r w:rsidRPr="00416EBF">
        <w:rPr>
          <w:rFonts w:ascii="Arial" w:eastAsia="Arial" w:hAnsi="Arial" w:cs="Arial"/>
          <w:color w:val="000000"/>
        </w:rPr>
        <w:t>ů k</w:t>
      </w:r>
      <w:r w:rsidR="005B44DF" w:rsidRPr="00416EBF">
        <w:rPr>
          <w:rFonts w:ascii="Arial" w:eastAsia="Arial" w:hAnsi="Arial" w:cs="Arial"/>
          <w:color w:val="000000"/>
        </w:rPr>
        <w:t xml:space="preserve"> novel</w:t>
      </w:r>
      <w:r w:rsidRPr="00416EBF">
        <w:rPr>
          <w:rFonts w:ascii="Arial" w:eastAsia="Arial" w:hAnsi="Arial" w:cs="Arial"/>
          <w:color w:val="000000"/>
        </w:rPr>
        <w:t>e</w:t>
      </w:r>
      <w:r w:rsidR="005B44DF" w:rsidRPr="00416EBF">
        <w:rPr>
          <w:rFonts w:ascii="Arial" w:eastAsia="Arial" w:hAnsi="Arial" w:cs="Arial"/>
          <w:color w:val="000000"/>
        </w:rPr>
        <w:t xml:space="preserve"> zákona </w:t>
      </w:r>
      <w:bookmarkStart w:id="8" w:name="_Hlk112750991"/>
      <w:r w:rsidR="005B44DF" w:rsidRPr="00416EBF">
        <w:rPr>
          <w:rFonts w:ascii="Arial" w:eastAsia="Arial" w:hAnsi="Arial" w:cs="Arial"/>
          <w:color w:val="000000"/>
        </w:rPr>
        <w:t>o podpoře výzkumu, experimentálního vývoje a inovací</w:t>
      </w:r>
      <w:bookmarkEnd w:id="8"/>
      <w:r w:rsidR="00492880" w:rsidRPr="00416EBF">
        <w:rPr>
          <w:rFonts w:ascii="Arial" w:eastAsia="Arial" w:hAnsi="Arial" w:cs="Arial"/>
          <w:color w:val="000000"/>
        </w:rPr>
        <w:t xml:space="preserve"> a další</w:t>
      </w:r>
      <w:r w:rsidRPr="00416EBF">
        <w:rPr>
          <w:rFonts w:ascii="Arial" w:eastAsia="Arial" w:hAnsi="Arial" w:cs="Arial"/>
          <w:color w:val="000000"/>
        </w:rPr>
        <w:t>m</w:t>
      </w:r>
      <w:r w:rsidR="00492880" w:rsidRPr="00416EBF">
        <w:rPr>
          <w:rFonts w:ascii="Arial" w:eastAsia="Arial" w:hAnsi="Arial" w:cs="Arial"/>
          <w:color w:val="000000"/>
        </w:rPr>
        <w:t xml:space="preserve"> zákonů</w:t>
      </w:r>
      <w:r w:rsidRPr="00416EBF">
        <w:rPr>
          <w:rFonts w:ascii="Arial" w:eastAsia="Arial" w:hAnsi="Arial" w:cs="Arial"/>
          <w:color w:val="000000"/>
        </w:rPr>
        <w:t>m</w:t>
      </w:r>
      <w:r w:rsidR="00492880" w:rsidRPr="00416EBF">
        <w:rPr>
          <w:rFonts w:ascii="Arial" w:eastAsia="Arial" w:hAnsi="Arial" w:cs="Arial"/>
          <w:color w:val="000000"/>
        </w:rPr>
        <w:t xml:space="preserve"> v oblasti </w:t>
      </w:r>
      <w:proofErr w:type="spellStart"/>
      <w:r w:rsidR="00492880" w:rsidRPr="00416EBF">
        <w:rPr>
          <w:rFonts w:ascii="Arial" w:eastAsia="Arial" w:hAnsi="Arial" w:cs="Arial"/>
          <w:color w:val="000000"/>
        </w:rPr>
        <w:t>VaV</w:t>
      </w:r>
      <w:proofErr w:type="spellEnd"/>
    </w:p>
    <w:p w14:paraId="5BE20D8B" w14:textId="5BA95F40" w:rsidR="00B749F2" w:rsidRPr="00416EBF" w:rsidRDefault="00B749F2" w:rsidP="000932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Evaluace programů TA ČR, prezentace postupů, výstupů a spolupráce s KHV</w:t>
      </w:r>
    </w:p>
    <w:p w14:paraId="5BFB7445" w14:textId="77777777" w:rsidR="00E8109A" w:rsidRPr="00416EBF" w:rsidRDefault="005B44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Aktivity navazující na aktuální informace z předsednictva a kontrolní rady TA ČR, týkající se např. průběhu veřejných soutěží a hodnocení projektů</w:t>
      </w:r>
    </w:p>
    <w:p w14:paraId="566FB481" w14:textId="0A3075B8" w:rsidR="00E8109A" w:rsidRPr="00416EBF" w:rsidRDefault="005B44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>Mezinárodní s</w:t>
      </w:r>
      <w:r w:rsidR="00D609E1" w:rsidRPr="00416EBF">
        <w:rPr>
          <w:rFonts w:ascii="Arial" w:eastAsia="Arial" w:hAnsi="Arial" w:cs="Arial"/>
          <w:color w:val="000000"/>
        </w:rPr>
        <w:t>polupráce</w:t>
      </w:r>
      <w:r w:rsidRPr="00416EBF">
        <w:rPr>
          <w:rFonts w:ascii="Arial" w:eastAsia="Arial" w:hAnsi="Arial" w:cs="Arial"/>
          <w:color w:val="000000"/>
        </w:rPr>
        <w:t xml:space="preserve"> </w:t>
      </w:r>
      <w:r w:rsidR="00492880" w:rsidRPr="00416EBF">
        <w:rPr>
          <w:rFonts w:ascii="Arial" w:eastAsia="Arial" w:hAnsi="Arial" w:cs="Arial"/>
          <w:color w:val="000000"/>
        </w:rPr>
        <w:t xml:space="preserve">v oblasti </w:t>
      </w:r>
      <w:proofErr w:type="spellStart"/>
      <w:r w:rsidRPr="00416EBF">
        <w:rPr>
          <w:rFonts w:ascii="Arial" w:eastAsia="Arial" w:hAnsi="Arial" w:cs="Arial"/>
          <w:color w:val="000000"/>
        </w:rPr>
        <w:t>VaV</w:t>
      </w:r>
      <w:proofErr w:type="spellEnd"/>
      <w:r w:rsidR="00492880" w:rsidRPr="00416EBF">
        <w:rPr>
          <w:rFonts w:ascii="Arial" w:eastAsia="Arial" w:hAnsi="Arial" w:cs="Arial"/>
          <w:color w:val="000000"/>
        </w:rPr>
        <w:t xml:space="preserve">, </w:t>
      </w:r>
      <w:r w:rsidR="00F7666A" w:rsidRPr="00416EBF">
        <w:rPr>
          <w:rFonts w:ascii="Arial" w:eastAsia="Arial" w:hAnsi="Arial" w:cs="Arial"/>
          <w:color w:val="000000"/>
        </w:rPr>
        <w:t xml:space="preserve">participace v mezinárodních </w:t>
      </w:r>
      <w:r w:rsidR="00492880" w:rsidRPr="00416EBF">
        <w:rPr>
          <w:rFonts w:ascii="Arial" w:eastAsia="Arial" w:hAnsi="Arial" w:cs="Arial"/>
          <w:color w:val="000000"/>
        </w:rPr>
        <w:t>partnerství</w:t>
      </w:r>
      <w:r w:rsidR="00F7666A" w:rsidRPr="00416EBF">
        <w:rPr>
          <w:rFonts w:ascii="Arial" w:eastAsia="Arial" w:hAnsi="Arial" w:cs="Arial"/>
          <w:color w:val="000000"/>
        </w:rPr>
        <w:t>ch</w:t>
      </w:r>
      <w:r w:rsidR="00492880" w:rsidRPr="00416EBF">
        <w:rPr>
          <w:rFonts w:ascii="Arial" w:eastAsia="Arial" w:hAnsi="Arial" w:cs="Arial"/>
          <w:color w:val="000000"/>
        </w:rPr>
        <w:t>, kooperace</w:t>
      </w:r>
      <w:r w:rsidR="00F7666A" w:rsidRPr="00416EBF">
        <w:rPr>
          <w:rFonts w:ascii="Arial" w:eastAsia="Arial" w:hAnsi="Arial" w:cs="Arial"/>
          <w:color w:val="000000"/>
        </w:rPr>
        <w:t xml:space="preserve"> činnosti</w:t>
      </w:r>
      <w:r w:rsidR="00492880" w:rsidRPr="00416EBF">
        <w:rPr>
          <w:rFonts w:ascii="Arial" w:eastAsia="Arial" w:hAnsi="Arial" w:cs="Arial"/>
          <w:color w:val="000000"/>
        </w:rPr>
        <w:t xml:space="preserve"> s</w:t>
      </w:r>
      <w:r w:rsidR="003C187E" w:rsidRPr="00416EBF">
        <w:rPr>
          <w:rFonts w:ascii="Arial" w:eastAsia="Arial" w:hAnsi="Arial" w:cs="Arial"/>
          <w:color w:val="000000"/>
        </w:rPr>
        <w:t> </w:t>
      </w:r>
      <w:r w:rsidR="00492880" w:rsidRPr="00416EBF">
        <w:rPr>
          <w:rFonts w:ascii="Arial" w:eastAsia="Arial" w:hAnsi="Arial" w:cs="Arial"/>
          <w:color w:val="000000"/>
        </w:rPr>
        <w:t>MŠMT</w:t>
      </w:r>
    </w:p>
    <w:p w14:paraId="4175791B" w14:textId="35F8F5FE" w:rsidR="003C187E" w:rsidRPr="00416EBF" w:rsidRDefault="003C18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Výstupy projektu Horizontu 2020 LEEP-SME (metodika, jak pracovat s </w:t>
      </w:r>
      <w:proofErr w:type="spellStart"/>
      <w:r w:rsidRPr="00416EBF">
        <w:rPr>
          <w:rFonts w:ascii="Arial" w:eastAsia="Arial" w:hAnsi="Arial" w:cs="Arial"/>
          <w:color w:val="000000"/>
        </w:rPr>
        <w:t>VaVaI</w:t>
      </w:r>
      <w:proofErr w:type="spellEnd"/>
      <w:r w:rsidRPr="00416EBF">
        <w:rPr>
          <w:rFonts w:ascii="Arial" w:eastAsia="Arial" w:hAnsi="Arial" w:cs="Arial"/>
          <w:color w:val="000000"/>
        </w:rPr>
        <w:t xml:space="preserve"> projekty s cílem maximalizovat jejich aplikační potenciál)</w:t>
      </w:r>
    </w:p>
    <w:p w14:paraId="6258461E" w14:textId="34090288" w:rsidR="00E8109A" w:rsidRPr="00416EBF" w:rsidRDefault="00DB311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color w:val="000000"/>
        </w:rPr>
      </w:pPr>
      <w:r w:rsidRPr="00416EBF">
        <w:rPr>
          <w:rFonts w:ascii="Arial" w:eastAsia="Arial" w:hAnsi="Arial" w:cs="Arial"/>
          <w:color w:val="000000"/>
        </w:rPr>
        <w:lastRenderedPageBreak/>
        <w:t>Analýzy úspěšnosti veřejných soutěží programů TA ČR</w:t>
      </w:r>
    </w:p>
    <w:p w14:paraId="148FE2AD" w14:textId="7296FFAB" w:rsidR="00E8109A" w:rsidRPr="00416EBF" w:rsidRDefault="0049288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Důležitost zahájení příprav programu </w:t>
      </w:r>
      <w:r w:rsidR="005B44DF" w:rsidRPr="00416EBF">
        <w:rPr>
          <w:rFonts w:ascii="Arial" w:eastAsia="Arial" w:hAnsi="Arial" w:cs="Arial"/>
          <w:color w:val="000000"/>
        </w:rPr>
        <w:t>Ministerst</w:t>
      </w:r>
      <w:r w:rsidRPr="00416EBF">
        <w:rPr>
          <w:rFonts w:ascii="Arial" w:eastAsia="Arial" w:hAnsi="Arial" w:cs="Arial"/>
          <w:color w:val="000000"/>
        </w:rPr>
        <w:t>va</w:t>
      </w:r>
      <w:r w:rsidR="005B44DF" w:rsidRPr="00416EBF">
        <w:rPr>
          <w:rFonts w:ascii="Arial" w:eastAsia="Arial" w:hAnsi="Arial" w:cs="Arial"/>
          <w:color w:val="000000"/>
        </w:rPr>
        <w:t xml:space="preserve"> obrany</w:t>
      </w:r>
      <w:r w:rsidRPr="00416EBF">
        <w:rPr>
          <w:rFonts w:ascii="Arial" w:eastAsia="Arial" w:hAnsi="Arial" w:cs="Arial"/>
          <w:color w:val="000000"/>
        </w:rPr>
        <w:t xml:space="preserve"> a jeho návaznost na čerpání prostředků z</w:t>
      </w:r>
      <w:r w:rsidR="000932C2" w:rsidRPr="00416EBF">
        <w:rPr>
          <w:rFonts w:ascii="Arial" w:eastAsia="Arial" w:hAnsi="Arial" w:cs="Arial"/>
          <w:color w:val="000000"/>
        </w:rPr>
        <w:t> evropského o</w:t>
      </w:r>
      <w:r w:rsidRPr="00416EBF">
        <w:rPr>
          <w:rFonts w:ascii="Arial" w:eastAsia="Arial" w:hAnsi="Arial" w:cs="Arial"/>
          <w:color w:val="000000"/>
        </w:rPr>
        <w:t>branného fondu</w:t>
      </w:r>
    </w:p>
    <w:p w14:paraId="6EF7B48D" w14:textId="25DB4978" w:rsidR="00E8109A" w:rsidRPr="00416EBF" w:rsidRDefault="000932C2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Využití prostředků programu BETA 2</w:t>
      </w:r>
    </w:p>
    <w:p w14:paraId="689E4E4B" w14:textId="529C3121" w:rsidR="000932C2" w:rsidRPr="00416EBF" w:rsidRDefault="000932C2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Příprava program</w:t>
      </w:r>
      <w:r w:rsidR="00217A87">
        <w:rPr>
          <w:rFonts w:ascii="Arial" w:hAnsi="Arial" w:cs="Arial"/>
          <w:color w:val="000000"/>
        </w:rPr>
        <w:t>ů</w:t>
      </w:r>
      <w:r w:rsidRPr="00416EBF">
        <w:rPr>
          <w:rFonts w:ascii="Arial" w:hAnsi="Arial" w:cs="Arial"/>
          <w:color w:val="000000"/>
        </w:rPr>
        <w:t xml:space="preserve"> BETA 3</w:t>
      </w:r>
      <w:r w:rsidR="00B749F2" w:rsidRPr="00416EBF">
        <w:rPr>
          <w:rFonts w:ascii="Arial" w:hAnsi="Arial" w:cs="Arial"/>
          <w:color w:val="000000"/>
        </w:rPr>
        <w:t xml:space="preserve"> a THÉTA 2</w:t>
      </w:r>
    </w:p>
    <w:p w14:paraId="70F3E92A" w14:textId="5E3A754A" w:rsidR="000932C2" w:rsidRPr="00416EBF" w:rsidRDefault="000932C2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Statistický přehled stížností u veřejných soutěží vyhlášených v letech 2018-2021</w:t>
      </w:r>
    </w:p>
    <w:p w14:paraId="03B272ED" w14:textId="6672D388" w:rsidR="00DD40DC" w:rsidRPr="00416EBF" w:rsidRDefault="00DD40DC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Překryvy mezi programy TA ČR a jinými formami podpory (OP PIK)</w:t>
      </w:r>
    </w:p>
    <w:p w14:paraId="16DD620A" w14:textId="4B1D7977" w:rsidR="000932C2" w:rsidRPr="00416EBF" w:rsidRDefault="000932C2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Personální zajištění chodu agentury</w:t>
      </w:r>
      <w:r w:rsidR="00480C53" w:rsidRPr="00416EBF">
        <w:rPr>
          <w:rFonts w:ascii="Arial" w:hAnsi="Arial" w:cs="Arial"/>
          <w:color w:val="000000"/>
        </w:rPr>
        <w:t xml:space="preserve"> v důsledku požadovaného</w:t>
      </w:r>
      <w:r w:rsidRPr="00416EBF">
        <w:rPr>
          <w:rFonts w:ascii="Arial" w:hAnsi="Arial" w:cs="Arial"/>
          <w:color w:val="000000"/>
        </w:rPr>
        <w:t xml:space="preserve"> snižování počtu pracovníků</w:t>
      </w:r>
    </w:p>
    <w:p w14:paraId="44C999A8" w14:textId="6AAA54D7" w:rsidR="00F7666A" w:rsidRPr="00416EBF" w:rsidRDefault="00F7666A" w:rsidP="00480C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ind w:left="709" w:hanging="425"/>
        <w:jc w:val="both"/>
        <w:rPr>
          <w:rFonts w:ascii="Arial" w:hAnsi="Arial" w:cs="Arial"/>
          <w:color w:val="000000"/>
        </w:rPr>
      </w:pPr>
      <w:r w:rsidRPr="00416EBF">
        <w:rPr>
          <w:rFonts w:ascii="Arial" w:hAnsi="Arial" w:cs="Arial"/>
          <w:color w:val="000000"/>
        </w:rPr>
        <w:t>Komplexní analýza problematiky střetu zájmů</w:t>
      </w:r>
    </w:p>
    <w:p w14:paraId="2FD67DC9" w14:textId="5260B9FF" w:rsidR="00E8109A" w:rsidRPr="00416EBF" w:rsidRDefault="005B44DF">
      <w:pPr>
        <w:spacing w:after="120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Z iniciativy členů výzkumné rady </w:t>
      </w:r>
      <w:r w:rsidR="00C71C38" w:rsidRPr="00416EBF">
        <w:rPr>
          <w:rFonts w:ascii="Arial" w:eastAsia="Arial" w:hAnsi="Arial" w:cs="Arial"/>
        </w:rPr>
        <w:t xml:space="preserve">proběhlo setkání s autory </w:t>
      </w:r>
      <w:r w:rsidR="00217A87">
        <w:rPr>
          <w:rFonts w:ascii="Arial" w:eastAsia="Arial" w:hAnsi="Arial" w:cs="Arial"/>
        </w:rPr>
        <w:t>s</w:t>
      </w:r>
      <w:r w:rsidR="00A71A45" w:rsidRPr="00416EBF">
        <w:rPr>
          <w:rFonts w:ascii="Arial" w:eastAsia="Arial" w:hAnsi="Arial" w:cs="Arial"/>
        </w:rPr>
        <w:t>tudie Hodnocení ekonomických dopadů podpory výzkumu a vývoje na firemní sektor</w:t>
      </w:r>
      <w:r w:rsidR="00C71C38" w:rsidRPr="00416EBF">
        <w:rPr>
          <w:rFonts w:ascii="Arial" w:eastAsia="Arial" w:hAnsi="Arial" w:cs="Arial"/>
        </w:rPr>
        <w:t xml:space="preserve"> Technologického centra AV a </w:t>
      </w:r>
      <w:r w:rsidRPr="00416EBF">
        <w:rPr>
          <w:rFonts w:ascii="Arial" w:eastAsia="Arial" w:hAnsi="Arial" w:cs="Arial"/>
        </w:rPr>
        <w:t xml:space="preserve">byly </w:t>
      </w:r>
      <w:r w:rsidR="00C71C38" w:rsidRPr="00416EBF">
        <w:rPr>
          <w:rFonts w:ascii="Arial" w:eastAsia="Arial" w:hAnsi="Arial" w:cs="Arial"/>
        </w:rPr>
        <w:t xml:space="preserve">rovněž </w:t>
      </w:r>
      <w:r w:rsidRPr="00416EBF">
        <w:rPr>
          <w:rFonts w:ascii="Arial" w:eastAsia="Arial" w:hAnsi="Arial" w:cs="Arial"/>
        </w:rPr>
        <w:t xml:space="preserve">dokončeny plánované prezentace nových technologií a trendů v oblasti výzkumu, vývoje a inovací (pozice ČR v oblasti kosmonautiky a letectví, klimatické změny a </w:t>
      </w:r>
      <w:proofErr w:type="spellStart"/>
      <w:r w:rsidRPr="00416EBF">
        <w:rPr>
          <w:rFonts w:ascii="Arial" w:eastAsia="Arial" w:hAnsi="Arial" w:cs="Arial"/>
        </w:rPr>
        <w:t>resilience</w:t>
      </w:r>
      <w:proofErr w:type="spellEnd"/>
      <w:r w:rsidRPr="00416EBF">
        <w:rPr>
          <w:rFonts w:ascii="Arial" w:eastAsia="Arial" w:hAnsi="Arial" w:cs="Arial"/>
        </w:rPr>
        <w:t>, bezpečnost).</w:t>
      </w:r>
    </w:p>
    <w:p w14:paraId="52A44589" w14:textId="3364B946" w:rsidR="00E8109A" w:rsidRPr="00416EBF" w:rsidRDefault="00A71A45">
      <w:pPr>
        <w:spacing w:before="240" w:after="120"/>
        <w:jc w:val="both"/>
        <w:rPr>
          <w:rFonts w:ascii="Arial" w:eastAsia="Arial" w:hAnsi="Arial" w:cs="Arial"/>
          <w:b/>
        </w:rPr>
      </w:pPr>
      <w:r w:rsidRPr="00416EBF">
        <w:rPr>
          <w:rFonts w:ascii="Arial" w:eastAsia="Arial" w:hAnsi="Arial" w:cs="Arial"/>
          <w:b/>
        </w:rPr>
        <w:t>V letošním roce více než v letech minulých musela práce č</w:t>
      </w:r>
      <w:r w:rsidR="005B44DF" w:rsidRPr="00416EBF">
        <w:rPr>
          <w:rFonts w:ascii="Arial" w:eastAsia="Arial" w:hAnsi="Arial" w:cs="Arial"/>
          <w:b/>
        </w:rPr>
        <w:t xml:space="preserve">lenů výzkumné rady </w:t>
      </w:r>
      <w:r w:rsidRPr="00416EBF">
        <w:rPr>
          <w:rFonts w:ascii="Arial" w:eastAsia="Arial" w:hAnsi="Arial" w:cs="Arial"/>
          <w:b/>
        </w:rPr>
        <w:t>reflektovat měnící se podmínky v souvislosti s rozpočtovým provizoriem, změnami rozpočtu i</w:t>
      </w:r>
      <w:r w:rsidR="00674DF9" w:rsidRPr="00416EBF">
        <w:rPr>
          <w:rFonts w:ascii="Arial" w:eastAsia="Arial" w:hAnsi="Arial" w:cs="Arial"/>
          <w:b/>
        </w:rPr>
        <w:t> </w:t>
      </w:r>
      <w:r w:rsidRPr="00416EBF">
        <w:rPr>
          <w:rFonts w:ascii="Arial" w:eastAsia="Arial" w:hAnsi="Arial" w:cs="Arial"/>
          <w:b/>
        </w:rPr>
        <w:t>nastupujícími krizemi.</w:t>
      </w:r>
      <w:r w:rsidR="005B44DF" w:rsidRPr="00416EBF">
        <w:rPr>
          <w:rFonts w:ascii="Arial" w:eastAsia="Arial" w:hAnsi="Arial" w:cs="Arial"/>
          <w:b/>
        </w:rPr>
        <w:t xml:space="preserve"> </w:t>
      </w:r>
      <w:r w:rsidRPr="00416EBF">
        <w:rPr>
          <w:rFonts w:ascii="Arial" w:eastAsia="Arial" w:hAnsi="Arial" w:cs="Arial"/>
          <w:b/>
        </w:rPr>
        <w:t>P</w:t>
      </w:r>
      <w:r w:rsidR="005B44DF" w:rsidRPr="00416EBF">
        <w:rPr>
          <w:rFonts w:ascii="Arial" w:eastAsia="Arial" w:hAnsi="Arial" w:cs="Arial"/>
          <w:b/>
        </w:rPr>
        <w:t xml:space="preserve">odařilo </w:t>
      </w:r>
      <w:r w:rsidRPr="00416EBF">
        <w:rPr>
          <w:rFonts w:ascii="Arial" w:eastAsia="Arial" w:hAnsi="Arial" w:cs="Arial"/>
          <w:b/>
        </w:rPr>
        <w:t xml:space="preserve">se </w:t>
      </w:r>
      <w:r w:rsidR="005B44DF" w:rsidRPr="00416EBF">
        <w:rPr>
          <w:rFonts w:ascii="Arial" w:eastAsia="Arial" w:hAnsi="Arial" w:cs="Arial"/>
          <w:b/>
        </w:rPr>
        <w:t>projednat všechna témata navržená v Plánu činnosti (viz příloha Programy zasedání VR TA ČR_10_202</w:t>
      </w:r>
      <w:r w:rsidR="00E9745F" w:rsidRPr="00416EBF">
        <w:rPr>
          <w:rFonts w:ascii="Arial" w:eastAsia="Arial" w:hAnsi="Arial" w:cs="Arial"/>
          <w:b/>
        </w:rPr>
        <w:t>1</w:t>
      </w:r>
      <w:r w:rsidR="005B44DF" w:rsidRPr="00416EBF">
        <w:rPr>
          <w:rFonts w:ascii="Arial" w:eastAsia="Arial" w:hAnsi="Arial" w:cs="Arial"/>
          <w:b/>
        </w:rPr>
        <w:t>-09_202</w:t>
      </w:r>
      <w:r w:rsidR="00E9745F" w:rsidRPr="00416EBF">
        <w:rPr>
          <w:rFonts w:ascii="Arial" w:eastAsia="Arial" w:hAnsi="Arial" w:cs="Arial"/>
          <w:b/>
        </w:rPr>
        <w:t>2</w:t>
      </w:r>
      <w:r w:rsidR="005B44DF" w:rsidRPr="00416EBF">
        <w:rPr>
          <w:rFonts w:ascii="Arial" w:eastAsia="Arial" w:hAnsi="Arial" w:cs="Arial"/>
          <w:b/>
        </w:rPr>
        <w:t>)</w:t>
      </w:r>
      <w:r w:rsidR="00A877AA">
        <w:rPr>
          <w:rFonts w:ascii="Arial" w:eastAsia="Arial" w:hAnsi="Arial" w:cs="Arial"/>
          <w:b/>
        </w:rPr>
        <w:t xml:space="preserve"> a jejich v</w:t>
      </w:r>
      <w:r w:rsidR="005B44DF" w:rsidRPr="00416EBF">
        <w:rPr>
          <w:rFonts w:ascii="Arial" w:eastAsia="Arial" w:hAnsi="Arial" w:cs="Arial"/>
          <w:b/>
        </w:rPr>
        <w:t xml:space="preserve">ýsledky jsou </w:t>
      </w:r>
      <w:r w:rsidRPr="00416EBF">
        <w:rPr>
          <w:rFonts w:ascii="Arial" w:eastAsia="Arial" w:hAnsi="Arial" w:cs="Arial"/>
          <w:b/>
        </w:rPr>
        <w:t>shrnuty</w:t>
      </w:r>
      <w:r w:rsidR="005B44DF" w:rsidRPr="00416EBF">
        <w:rPr>
          <w:rFonts w:ascii="Arial" w:eastAsia="Arial" w:hAnsi="Arial" w:cs="Arial"/>
          <w:b/>
        </w:rPr>
        <w:t xml:space="preserve"> v </w:t>
      </w:r>
      <w:hyperlink r:id="rId9">
        <w:r w:rsidR="005B44DF" w:rsidRPr="00416EBF">
          <w:rPr>
            <w:rFonts w:ascii="Arial" w:eastAsia="Arial" w:hAnsi="Arial" w:cs="Arial"/>
            <w:b/>
            <w:color w:val="0070C0"/>
            <w:u w:val="single"/>
          </w:rPr>
          <w:t>zápisech z jednotlivých zasedání</w:t>
        </w:r>
      </w:hyperlink>
      <w:r w:rsidR="005B44DF" w:rsidRPr="00416EBF">
        <w:rPr>
          <w:rFonts w:ascii="Arial" w:eastAsia="Arial" w:hAnsi="Arial" w:cs="Arial"/>
          <w:b/>
        </w:rPr>
        <w:t>.</w:t>
      </w:r>
    </w:p>
    <w:p w14:paraId="030C777C" w14:textId="77777777" w:rsidR="00E8109A" w:rsidRPr="00416EBF" w:rsidRDefault="005B44DF">
      <w:pPr>
        <w:tabs>
          <w:tab w:val="left" w:pos="709"/>
        </w:tabs>
        <w:spacing w:before="240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Za </w:t>
      </w:r>
      <w:r w:rsidRPr="00416EBF">
        <w:rPr>
          <w:rFonts w:ascii="Arial" w:eastAsia="Arial" w:hAnsi="Arial" w:cs="Arial"/>
          <w:b/>
        </w:rPr>
        <w:t>klíčové aktivity a výsledky činnosti výzkumné rady</w:t>
      </w:r>
      <w:r w:rsidRPr="00416EBF">
        <w:rPr>
          <w:rFonts w:ascii="Arial" w:eastAsia="Arial" w:hAnsi="Arial" w:cs="Arial"/>
        </w:rPr>
        <w:t xml:space="preserve"> ve sledovaném období lze považovat:</w:t>
      </w:r>
    </w:p>
    <w:p w14:paraId="105073F1" w14:textId="4B5B260C" w:rsidR="00E8109A" w:rsidRPr="00416EBF" w:rsidRDefault="002334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Reakce na</w:t>
      </w:r>
      <w:r w:rsidR="00896BF7" w:rsidRPr="00416EBF">
        <w:rPr>
          <w:rFonts w:ascii="Arial" w:eastAsia="Arial" w:hAnsi="Arial" w:cs="Arial"/>
          <w:color w:val="000000"/>
        </w:rPr>
        <w:t xml:space="preserve"> dopad</w:t>
      </w:r>
      <w:r w:rsidRPr="00416EBF">
        <w:rPr>
          <w:rFonts w:ascii="Arial" w:eastAsia="Arial" w:hAnsi="Arial" w:cs="Arial"/>
          <w:color w:val="000000"/>
        </w:rPr>
        <w:t>y</w:t>
      </w:r>
      <w:r w:rsidR="005B44DF" w:rsidRPr="00416EBF">
        <w:rPr>
          <w:rFonts w:ascii="Arial" w:eastAsia="Arial" w:hAnsi="Arial" w:cs="Arial"/>
          <w:color w:val="000000"/>
        </w:rPr>
        <w:t xml:space="preserve"> krize způsoben</w:t>
      </w:r>
      <w:r w:rsidR="00896BF7" w:rsidRPr="00416EBF">
        <w:rPr>
          <w:rFonts w:ascii="Arial" w:eastAsia="Arial" w:hAnsi="Arial" w:cs="Arial"/>
          <w:color w:val="000000"/>
        </w:rPr>
        <w:t>é</w:t>
      </w:r>
      <w:r w:rsidR="005B44DF" w:rsidRPr="00416EBF">
        <w:rPr>
          <w:rFonts w:ascii="Arial" w:eastAsia="Arial" w:hAnsi="Arial" w:cs="Arial"/>
          <w:color w:val="000000"/>
        </w:rPr>
        <w:t xml:space="preserve"> pandemií COVID-19</w:t>
      </w:r>
      <w:r w:rsidR="00896BF7" w:rsidRPr="00416EBF">
        <w:rPr>
          <w:rFonts w:ascii="Arial" w:eastAsia="Arial" w:hAnsi="Arial" w:cs="Arial"/>
          <w:color w:val="000000"/>
        </w:rPr>
        <w:t>, rostoucími cenami energií</w:t>
      </w:r>
      <w:r w:rsidRPr="00416EBF">
        <w:rPr>
          <w:rFonts w:ascii="Arial" w:eastAsia="Arial" w:hAnsi="Arial" w:cs="Arial"/>
          <w:color w:val="000000"/>
        </w:rPr>
        <w:t xml:space="preserve"> a</w:t>
      </w:r>
      <w:r w:rsidR="00674DF9" w:rsidRPr="00416EBF">
        <w:rPr>
          <w:rFonts w:ascii="Arial" w:eastAsia="Arial" w:hAnsi="Arial" w:cs="Arial"/>
          <w:color w:val="000000"/>
        </w:rPr>
        <w:t> </w:t>
      </w:r>
      <w:r w:rsidRPr="00416EBF">
        <w:rPr>
          <w:rFonts w:ascii="Arial" w:eastAsia="Arial" w:hAnsi="Arial" w:cs="Arial"/>
          <w:color w:val="000000"/>
        </w:rPr>
        <w:t>změnami v souvislosti s válkou na Ukrajině</w:t>
      </w:r>
      <w:r w:rsidR="00EE510C" w:rsidRPr="00416EBF">
        <w:rPr>
          <w:rFonts w:ascii="Arial" w:eastAsia="Arial" w:hAnsi="Arial" w:cs="Arial"/>
          <w:color w:val="000000"/>
        </w:rPr>
        <w:t xml:space="preserve"> (podpora ukrajinských vědců </w:t>
      </w:r>
      <w:r w:rsidR="0013709D" w:rsidRPr="00416EBF">
        <w:rPr>
          <w:rFonts w:ascii="Arial" w:eastAsia="Arial" w:hAnsi="Arial" w:cs="Arial"/>
          <w:color w:val="000000"/>
        </w:rPr>
        <w:t>p</w:t>
      </w:r>
      <w:r w:rsidR="00C51CF3" w:rsidRPr="00416EBF">
        <w:rPr>
          <w:rFonts w:ascii="Arial" w:eastAsia="Arial" w:hAnsi="Arial" w:cs="Arial"/>
          <w:color w:val="000000"/>
        </w:rPr>
        <w:t>rostřednictvím</w:t>
      </w:r>
      <w:r w:rsidR="0013709D" w:rsidRPr="00416EBF">
        <w:rPr>
          <w:rFonts w:ascii="Arial" w:eastAsia="Arial" w:hAnsi="Arial" w:cs="Arial"/>
          <w:color w:val="000000"/>
        </w:rPr>
        <w:t xml:space="preserve"> navýšení dotací na řešitelské týmy)</w:t>
      </w:r>
      <w:r w:rsidR="005B44DF" w:rsidRPr="00416EBF">
        <w:rPr>
          <w:rFonts w:ascii="Arial" w:eastAsia="Arial" w:hAnsi="Arial" w:cs="Arial"/>
          <w:color w:val="000000"/>
        </w:rPr>
        <w:t>.</w:t>
      </w:r>
    </w:p>
    <w:p w14:paraId="797C9840" w14:textId="493958C3" w:rsidR="00E8109A" w:rsidRPr="00416EBF" w:rsidRDefault="005B44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Hledání cest pro financování programu NCK</w:t>
      </w:r>
      <w:r w:rsidR="00A877AA">
        <w:rPr>
          <w:rFonts w:ascii="Arial" w:eastAsia="Arial" w:hAnsi="Arial" w:cs="Arial"/>
          <w:color w:val="000000"/>
        </w:rPr>
        <w:t xml:space="preserve"> 2</w:t>
      </w:r>
      <w:r w:rsidRPr="00416EBF">
        <w:rPr>
          <w:rFonts w:ascii="Arial" w:eastAsia="Arial" w:hAnsi="Arial" w:cs="Arial"/>
          <w:color w:val="000000"/>
        </w:rPr>
        <w:t>.</w:t>
      </w:r>
    </w:p>
    <w:p w14:paraId="1363CB58" w14:textId="4BD8EA03" w:rsidR="00E8109A" w:rsidRPr="00416EBF" w:rsidRDefault="005B44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Výzkumná rada </w:t>
      </w:r>
      <w:r w:rsidR="00FB604D" w:rsidRPr="00416EBF">
        <w:rPr>
          <w:rFonts w:ascii="Arial" w:eastAsia="Arial" w:hAnsi="Arial" w:cs="Arial"/>
          <w:color w:val="000000"/>
        </w:rPr>
        <w:t>klad</w:t>
      </w:r>
      <w:r w:rsidR="007A73B0" w:rsidRPr="00416EBF">
        <w:rPr>
          <w:rFonts w:ascii="Arial" w:eastAsia="Arial" w:hAnsi="Arial" w:cs="Arial"/>
          <w:color w:val="000000"/>
        </w:rPr>
        <w:t>e</w:t>
      </w:r>
      <w:r w:rsidR="00FB604D" w:rsidRPr="00416EBF">
        <w:rPr>
          <w:rFonts w:ascii="Arial" w:eastAsia="Arial" w:hAnsi="Arial" w:cs="Arial"/>
          <w:color w:val="000000"/>
        </w:rPr>
        <w:t xml:space="preserve"> </w:t>
      </w:r>
      <w:r w:rsidR="001F32D0" w:rsidRPr="00416EBF">
        <w:rPr>
          <w:rFonts w:ascii="Arial" w:eastAsia="Arial" w:hAnsi="Arial" w:cs="Arial"/>
          <w:color w:val="000000"/>
        </w:rPr>
        <w:t>neustále</w:t>
      </w:r>
      <w:r w:rsidR="00FB604D" w:rsidRPr="00416EBF">
        <w:rPr>
          <w:rFonts w:ascii="Arial" w:eastAsia="Arial" w:hAnsi="Arial" w:cs="Arial"/>
          <w:color w:val="000000"/>
        </w:rPr>
        <w:t xml:space="preserve"> důraz na hledání způsobů </w:t>
      </w:r>
      <w:r w:rsidRPr="00416EBF">
        <w:rPr>
          <w:rFonts w:ascii="Arial" w:eastAsia="Arial" w:hAnsi="Arial" w:cs="Arial"/>
          <w:color w:val="000000"/>
        </w:rPr>
        <w:t>snížení byrokratického zatížení při přípravě žádostí i při pravidelných evaluacích projektů</w:t>
      </w:r>
      <w:r w:rsidR="00FB604D" w:rsidRPr="00416EBF">
        <w:rPr>
          <w:rFonts w:ascii="Arial" w:eastAsia="Arial" w:hAnsi="Arial" w:cs="Arial"/>
          <w:color w:val="000000"/>
        </w:rPr>
        <w:t xml:space="preserve"> nejen na národní</w:t>
      </w:r>
      <w:r w:rsidR="00C51CF3" w:rsidRPr="00416EBF">
        <w:rPr>
          <w:rFonts w:ascii="Arial" w:eastAsia="Arial" w:hAnsi="Arial" w:cs="Arial"/>
          <w:color w:val="000000"/>
        </w:rPr>
        <w:t>,</w:t>
      </w:r>
      <w:r w:rsidR="00FB604D" w:rsidRPr="00416EBF">
        <w:rPr>
          <w:rFonts w:ascii="Arial" w:eastAsia="Arial" w:hAnsi="Arial" w:cs="Arial"/>
          <w:color w:val="000000"/>
        </w:rPr>
        <w:t xml:space="preserve"> ale i evropské úrovni</w:t>
      </w:r>
      <w:r w:rsidRPr="00416EBF">
        <w:rPr>
          <w:rFonts w:ascii="Arial" w:eastAsia="Arial" w:hAnsi="Arial" w:cs="Arial"/>
          <w:color w:val="000000"/>
        </w:rPr>
        <w:t xml:space="preserve">. </w:t>
      </w:r>
    </w:p>
    <w:p w14:paraId="767C98C7" w14:textId="0B93D551" w:rsidR="00E8109A" w:rsidRPr="00416EBF" w:rsidRDefault="002334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Úprava programu</w:t>
      </w:r>
      <w:r w:rsidR="005B44DF" w:rsidRPr="00416EBF">
        <w:rPr>
          <w:rFonts w:ascii="Arial" w:eastAsia="Arial" w:hAnsi="Arial" w:cs="Arial"/>
          <w:color w:val="000000"/>
        </w:rPr>
        <w:t xml:space="preserve"> SIGMA</w:t>
      </w:r>
      <w:r w:rsidRPr="00416EBF">
        <w:rPr>
          <w:rFonts w:ascii="Arial" w:eastAsia="Arial" w:hAnsi="Arial" w:cs="Arial"/>
          <w:color w:val="000000"/>
        </w:rPr>
        <w:t xml:space="preserve"> dle požadavků resortů a RVVI. Aktivní prezentace a </w:t>
      </w:r>
      <w:r w:rsidR="00C51CF3" w:rsidRPr="00416EBF">
        <w:rPr>
          <w:rFonts w:ascii="Arial" w:eastAsia="Arial" w:hAnsi="Arial" w:cs="Arial"/>
          <w:color w:val="000000"/>
        </w:rPr>
        <w:t>objasňování</w:t>
      </w:r>
      <w:r w:rsidRPr="00416EBF">
        <w:rPr>
          <w:rFonts w:ascii="Arial" w:eastAsia="Arial" w:hAnsi="Arial" w:cs="Arial"/>
          <w:color w:val="000000"/>
        </w:rPr>
        <w:t xml:space="preserve"> důvodů potřeby vzniku programu v </w:t>
      </w:r>
      <w:r w:rsidR="00D609E1" w:rsidRPr="00416EBF">
        <w:rPr>
          <w:rFonts w:ascii="Arial" w:eastAsia="Arial" w:hAnsi="Arial" w:cs="Arial"/>
          <w:color w:val="000000"/>
        </w:rPr>
        <w:t>předkládaném</w:t>
      </w:r>
      <w:r w:rsidRPr="00416EBF">
        <w:rPr>
          <w:rFonts w:ascii="Arial" w:eastAsia="Arial" w:hAnsi="Arial" w:cs="Arial"/>
          <w:color w:val="000000"/>
        </w:rPr>
        <w:t xml:space="preserve"> znění. </w:t>
      </w:r>
      <w:r w:rsidR="00FB604D" w:rsidRPr="00416EBF">
        <w:rPr>
          <w:rFonts w:ascii="Arial" w:eastAsia="Arial" w:hAnsi="Arial" w:cs="Arial"/>
          <w:color w:val="000000"/>
        </w:rPr>
        <w:t>Participace v koordinační skupině programu.</w:t>
      </w:r>
    </w:p>
    <w:p w14:paraId="24FDF1C5" w14:textId="26ABBD47" w:rsidR="00E8109A" w:rsidRPr="00416EBF" w:rsidRDefault="00DD40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Stálá podpora spolupráce na přípravě programu Ministerstva obrany</w:t>
      </w:r>
      <w:r w:rsidR="005B44DF" w:rsidRPr="00416EBF">
        <w:rPr>
          <w:rFonts w:ascii="Arial" w:eastAsia="Arial" w:hAnsi="Arial" w:cs="Arial"/>
          <w:color w:val="000000"/>
        </w:rPr>
        <w:t>.</w:t>
      </w:r>
    </w:p>
    <w:p w14:paraId="1809ED8B" w14:textId="6CF418FA" w:rsidR="00E8109A" w:rsidRPr="00416EBF" w:rsidRDefault="005B44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Výzkumná rada </w:t>
      </w:r>
      <w:r w:rsidR="001F32D0" w:rsidRPr="00416EBF">
        <w:rPr>
          <w:rFonts w:ascii="Arial" w:eastAsia="Arial" w:hAnsi="Arial" w:cs="Arial"/>
          <w:color w:val="000000"/>
        </w:rPr>
        <w:t>prosazuje</w:t>
      </w:r>
      <w:r w:rsidRPr="00416EBF">
        <w:rPr>
          <w:rFonts w:ascii="Arial" w:eastAsia="Arial" w:hAnsi="Arial" w:cs="Arial"/>
          <w:color w:val="000000"/>
        </w:rPr>
        <w:t xml:space="preserve"> </w:t>
      </w:r>
      <w:r w:rsidR="00523CE1" w:rsidRPr="00416EBF">
        <w:rPr>
          <w:rFonts w:ascii="Arial" w:eastAsia="Arial" w:hAnsi="Arial" w:cs="Arial"/>
          <w:color w:val="000000"/>
        </w:rPr>
        <w:t xml:space="preserve">změny zákonů v oblasti </w:t>
      </w:r>
      <w:proofErr w:type="spellStart"/>
      <w:r w:rsidR="00523CE1" w:rsidRPr="00416EBF">
        <w:rPr>
          <w:rFonts w:ascii="Arial" w:eastAsia="Arial" w:hAnsi="Arial" w:cs="Arial"/>
          <w:color w:val="000000"/>
        </w:rPr>
        <w:t>VaV</w:t>
      </w:r>
      <w:proofErr w:type="spellEnd"/>
      <w:r w:rsidR="00523CE1" w:rsidRPr="00416EBF">
        <w:rPr>
          <w:rFonts w:ascii="Arial" w:eastAsia="Arial" w:hAnsi="Arial" w:cs="Arial"/>
          <w:color w:val="000000"/>
        </w:rPr>
        <w:t>, zejména zákona 130</w:t>
      </w:r>
      <w:r w:rsidR="00B749F2" w:rsidRPr="00416EBF">
        <w:rPr>
          <w:rFonts w:ascii="Arial" w:eastAsia="Arial" w:hAnsi="Arial" w:cs="Arial"/>
          <w:color w:val="000000"/>
        </w:rPr>
        <w:t>/2002 Sb.</w:t>
      </w:r>
      <w:r w:rsidRPr="00416EBF">
        <w:rPr>
          <w:rFonts w:ascii="Arial" w:eastAsia="Arial" w:hAnsi="Arial" w:cs="Arial"/>
          <w:color w:val="000000"/>
        </w:rPr>
        <w:t xml:space="preserve"> </w:t>
      </w:r>
    </w:p>
    <w:p w14:paraId="794AA9D0" w14:textId="17055FEB" w:rsidR="00E8109A" w:rsidRPr="00416EBF" w:rsidRDefault="00523C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Svou pozornost VR zaměřuje také na podporu mladých výzkumníků a společensko</w:t>
      </w:r>
      <w:r w:rsidR="00B749F2" w:rsidRPr="00416EBF">
        <w:rPr>
          <w:rFonts w:ascii="Arial" w:eastAsia="Arial" w:hAnsi="Arial" w:cs="Arial"/>
          <w:color w:val="000000"/>
        </w:rPr>
        <w:t>-</w:t>
      </w:r>
      <w:r w:rsidRPr="00416EBF">
        <w:rPr>
          <w:rFonts w:ascii="Arial" w:eastAsia="Arial" w:hAnsi="Arial" w:cs="Arial"/>
          <w:color w:val="000000"/>
        </w:rPr>
        <w:t>vědního výzkumu.</w:t>
      </w:r>
    </w:p>
    <w:p w14:paraId="406188D3" w14:textId="180B105D" w:rsidR="00E8109A" w:rsidRPr="00416EBF" w:rsidRDefault="005B44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VR </w:t>
      </w:r>
      <w:r w:rsidR="00523CE1" w:rsidRPr="00416EBF">
        <w:rPr>
          <w:rFonts w:ascii="Arial" w:eastAsia="Arial" w:hAnsi="Arial" w:cs="Arial"/>
          <w:color w:val="000000"/>
        </w:rPr>
        <w:t xml:space="preserve">završila </w:t>
      </w:r>
      <w:r w:rsidRPr="00416EBF">
        <w:rPr>
          <w:rFonts w:ascii="Arial" w:eastAsia="Arial" w:hAnsi="Arial" w:cs="Arial"/>
          <w:color w:val="000000"/>
        </w:rPr>
        <w:t>pořádání přednášek předních expertů</w:t>
      </w:r>
      <w:r w:rsidR="00523CE1" w:rsidRPr="00416EBF">
        <w:rPr>
          <w:rFonts w:ascii="Arial" w:eastAsia="Arial" w:hAnsi="Arial" w:cs="Arial"/>
          <w:color w:val="000000"/>
        </w:rPr>
        <w:t xml:space="preserve"> na téma Moderních trendů v oblasti vědy a výzkumu.</w:t>
      </w:r>
    </w:p>
    <w:p w14:paraId="78CACEA8" w14:textId="77777777" w:rsidR="00E8109A" w:rsidRPr="00416EBF" w:rsidRDefault="005B44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Členové VR svou intenzivní činností přispěli ke zlepšení procesu hodnocení projektů, zejména snížení subjektivity posuzování návrhů.</w:t>
      </w:r>
    </w:p>
    <w:p w14:paraId="1766F23A" w14:textId="79CEC84D" w:rsidR="00E8109A" w:rsidRPr="00416EBF" w:rsidRDefault="005B44DF" w:rsidP="00FB18DF">
      <w:pPr>
        <w:pStyle w:val="Nadpis1"/>
        <w:numPr>
          <w:ilvl w:val="0"/>
          <w:numId w:val="6"/>
        </w:numPr>
        <w:rPr>
          <w:rFonts w:ascii="Arial" w:hAnsi="Arial" w:cs="Arial"/>
        </w:rPr>
      </w:pPr>
      <w:bookmarkStart w:id="9" w:name="_Toc115774789"/>
      <w:r w:rsidRPr="00416EBF">
        <w:rPr>
          <w:rFonts w:ascii="Arial" w:hAnsi="Arial" w:cs="Arial"/>
        </w:rPr>
        <w:lastRenderedPageBreak/>
        <w:t>Závěr</w:t>
      </w:r>
      <w:bookmarkEnd w:id="9"/>
    </w:p>
    <w:p w14:paraId="7BFD68D2" w14:textId="35E57231" w:rsidR="000F54E9" w:rsidRPr="00416EBF" w:rsidRDefault="005B44DF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Výzkumná rada </w:t>
      </w:r>
      <w:r w:rsidR="00D12B5E" w:rsidRPr="00416EBF">
        <w:rPr>
          <w:rFonts w:ascii="Arial" w:eastAsia="Arial" w:hAnsi="Arial" w:cs="Arial"/>
        </w:rPr>
        <w:t xml:space="preserve">se </w:t>
      </w:r>
      <w:r w:rsidRPr="00416EBF">
        <w:rPr>
          <w:rFonts w:ascii="Arial" w:eastAsia="Arial" w:hAnsi="Arial" w:cs="Arial"/>
        </w:rPr>
        <w:t xml:space="preserve">ve svém </w:t>
      </w:r>
      <w:r w:rsidR="00F65486" w:rsidRPr="00416EBF">
        <w:rPr>
          <w:rFonts w:ascii="Arial" w:eastAsia="Arial" w:hAnsi="Arial" w:cs="Arial"/>
        </w:rPr>
        <w:t>dvanáctém</w:t>
      </w:r>
      <w:r w:rsidRPr="00416EBF">
        <w:rPr>
          <w:rFonts w:ascii="Arial" w:eastAsia="Arial" w:hAnsi="Arial" w:cs="Arial"/>
        </w:rPr>
        <w:t xml:space="preserve"> roce existence</w:t>
      </w:r>
      <w:r w:rsidR="00D12B5E" w:rsidRPr="00416EBF">
        <w:rPr>
          <w:rFonts w:ascii="Arial" w:eastAsia="Arial" w:hAnsi="Arial" w:cs="Arial"/>
        </w:rPr>
        <w:t xml:space="preserve"> potýkala s nutností adaptace na nové podmínky nejen v důsledku pandemie COVID-19, ale rovněž i přicházející energetické a</w:t>
      </w:r>
      <w:r w:rsidR="00674DF9" w:rsidRPr="00416EBF">
        <w:rPr>
          <w:rFonts w:ascii="Arial" w:eastAsia="Arial" w:hAnsi="Arial" w:cs="Arial"/>
        </w:rPr>
        <w:t> </w:t>
      </w:r>
      <w:r w:rsidR="00D12B5E" w:rsidRPr="00416EBF">
        <w:rPr>
          <w:rFonts w:ascii="Arial" w:eastAsia="Arial" w:hAnsi="Arial" w:cs="Arial"/>
        </w:rPr>
        <w:t>ekonomické krize a změn priorit v souvislosti s válkou na Ukrajině.</w:t>
      </w:r>
      <w:r w:rsidRPr="00416EBF">
        <w:rPr>
          <w:rFonts w:ascii="Arial" w:eastAsia="Arial" w:hAnsi="Arial" w:cs="Arial"/>
        </w:rPr>
        <w:t xml:space="preserve"> </w:t>
      </w:r>
      <w:r w:rsidR="00D12B5E" w:rsidRPr="00416EBF">
        <w:rPr>
          <w:rFonts w:ascii="Arial" w:eastAsia="Arial" w:hAnsi="Arial" w:cs="Arial"/>
        </w:rPr>
        <w:t xml:space="preserve">Kooperace s novými členy předsednictva TA ČR i Kontrolní radou </w:t>
      </w:r>
      <w:r w:rsidRPr="00416EBF">
        <w:rPr>
          <w:rFonts w:ascii="Arial" w:eastAsia="Arial" w:hAnsi="Arial" w:cs="Arial"/>
        </w:rPr>
        <w:t>fungoval</w:t>
      </w:r>
      <w:r w:rsidR="00582621" w:rsidRPr="00416EBF">
        <w:rPr>
          <w:rFonts w:ascii="Arial" w:eastAsia="Arial" w:hAnsi="Arial" w:cs="Arial"/>
        </w:rPr>
        <w:t xml:space="preserve">a velmi dobře. </w:t>
      </w:r>
      <w:r w:rsidR="00671A67" w:rsidRPr="00416EBF">
        <w:rPr>
          <w:rFonts w:ascii="Arial" w:eastAsia="Arial" w:hAnsi="Arial" w:cs="Arial"/>
        </w:rPr>
        <w:t>Konstruktivně fungovaly i vztahy s re</w:t>
      </w:r>
      <w:r w:rsidR="00A877AA">
        <w:rPr>
          <w:rFonts w:ascii="Arial" w:eastAsia="Arial" w:hAnsi="Arial" w:cs="Arial"/>
        </w:rPr>
        <w:t>s</w:t>
      </w:r>
      <w:r w:rsidR="00671A67" w:rsidRPr="00416EBF">
        <w:rPr>
          <w:rFonts w:ascii="Arial" w:eastAsia="Arial" w:hAnsi="Arial" w:cs="Arial"/>
        </w:rPr>
        <w:t>orty a odbornými organizacemi.</w:t>
      </w:r>
      <w:r w:rsidRPr="00416EBF">
        <w:rPr>
          <w:rFonts w:ascii="Arial" w:eastAsia="Arial" w:hAnsi="Arial" w:cs="Arial"/>
        </w:rPr>
        <w:t xml:space="preserve"> </w:t>
      </w:r>
      <w:r w:rsidR="00671A67" w:rsidRPr="00416EBF">
        <w:rPr>
          <w:rFonts w:ascii="Arial" w:eastAsia="Arial" w:hAnsi="Arial" w:cs="Arial"/>
        </w:rPr>
        <w:t xml:space="preserve">Pokračování volitelné možnosti online režimu umožnilo vystupovat na VR i významným odborným hostům a zvětšilo akceschopnost VR v době pandemie. </w:t>
      </w:r>
    </w:p>
    <w:p w14:paraId="6FBF489F" w14:textId="00F413E4" w:rsidR="00671A67" w:rsidRPr="00416EBF" w:rsidRDefault="00671A67" w:rsidP="00671A67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Naše evropské společenství čekají velké výzvy v oblasti naplňování zelené dohody, řešení energetické a klimatické krize a nastartování národních plánů obnovy. </w:t>
      </w:r>
      <w:r w:rsidR="00EE510C" w:rsidRPr="00416EBF">
        <w:rPr>
          <w:rFonts w:ascii="Arial" w:eastAsia="Arial" w:hAnsi="Arial" w:cs="Arial"/>
        </w:rPr>
        <w:t>Členové výzkumné rady považují za důležité i nadále dbát na podporu aplikovaného výzkumu, o</w:t>
      </w:r>
      <w:r w:rsidR="00674DF9" w:rsidRPr="00416EBF">
        <w:rPr>
          <w:rFonts w:ascii="Arial" w:eastAsia="Arial" w:hAnsi="Arial" w:cs="Arial"/>
        </w:rPr>
        <w:t> </w:t>
      </w:r>
      <w:r w:rsidR="00EE510C" w:rsidRPr="00416EBF">
        <w:rPr>
          <w:rFonts w:ascii="Arial" w:eastAsia="Arial" w:hAnsi="Arial" w:cs="Arial"/>
        </w:rPr>
        <w:t xml:space="preserve">který je ve společnosti zájem, inspirovat se zahraničními funkčními systémy a odstraňovat přebytečnou byrokratickou zátěž. </w:t>
      </w:r>
      <w:r w:rsidRPr="00416EBF">
        <w:rPr>
          <w:rFonts w:ascii="Arial" w:eastAsia="Arial" w:hAnsi="Arial" w:cs="Arial"/>
        </w:rPr>
        <w:t xml:space="preserve">Jde o nezbytnou složku zachování domácí konkurenceschopnosti zejména v nadcházejícím období bezprecedentních globálních otřesů.  </w:t>
      </w:r>
    </w:p>
    <w:p w14:paraId="51622730" w14:textId="39E20EB6" w:rsidR="00671A67" w:rsidRPr="00416EBF" w:rsidRDefault="00671A67" w:rsidP="00FC3DF5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Pokračující programy NCK a nově schválený průběžný program SIGMA budou napomáhat dlouhodobé podpoře výzkumné a inovační spolupráce firem a výzkumných organizací jako osvědčené nástroje efektivní podpory.</w:t>
      </w:r>
    </w:p>
    <w:p w14:paraId="5BE17752" w14:textId="57757DA6" w:rsidR="00FC3DF5" w:rsidRPr="00416EBF" w:rsidRDefault="000F54E9" w:rsidP="00FC3DF5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Náročnost</w:t>
      </w:r>
      <w:r w:rsidR="00F7666A" w:rsidRPr="00416EBF">
        <w:rPr>
          <w:rFonts w:ascii="Arial" w:eastAsia="Arial" w:hAnsi="Arial" w:cs="Arial"/>
        </w:rPr>
        <w:t xml:space="preserve"> administrace</w:t>
      </w:r>
      <w:r w:rsidR="0063180B" w:rsidRPr="00416EBF">
        <w:rPr>
          <w:rFonts w:ascii="Arial" w:eastAsia="Arial" w:hAnsi="Arial" w:cs="Arial"/>
        </w:rPr>
        <w:t xml:space="preserve"> programů</w:t>
      </w:r>
      <w:r w:rsidR="00F7666A" w:rsidRPr="00416EBF">
        <w:rPr>
          <w:rFonts w:ascii="Arial" w:eastAsia="Arial" w:hAnsi="Arial" w:cs="Arial"/>
        </w:rPr>
        <w:t xml:space="preserve"> z důvodu aplikace stále složitějších pravidel veřejné podpory je zásadní překážkou implementace výzkumu do praxe. </w:t>
      </w:r>
      <w:r w:rsidR="00EE510C" w:rsidRPr="00416EBF">
        <w:rPr>
          <w:rFonts w:ascii="Arial" w:eastAsia="Arial" w:hAnsi="Arial" w:cs="Arial"/>
        </w:rPr>
        <w:t>V</w:t>
      </w:r>
      <w:r w:rsidR="00674DF9" w:rsidRPr="00416EBF">
        <w:rPr>
          <w:rFonts w:ascii="Arial" w:eastAsia="Arial" w:hAnsi="Arial" w:cs="Arial"/>
        </w:rPr>
        <w:t> </w:t>
      </w:r>
      <w:r w:rsidR="00EE510C" w:rsidRPr="00416EBF">
        <w:rPr>
          <w:rFonts w:ascii="Arial" w:eastAsia="Arial" w:hAnsi="Arial" w:cs="Arial"/>
        </w:rPr>
        <w:t xml:space="preserve">současnosti se </w:t>
      </w:r>
      <w:r w:rsidR="00F7666A" w:rsidRPr="00416EBF">
        <w:rPr>
          <w:rFonts w:ascii="Arial" w:eastAsia="Arial" w:hAnsi="Arial" w:cs="Arial"/>
        </w:rPr>
        <w:t xml:space="preserve">tak </w:t>
      </w:r>
      <w:r w:rsidR="00EE510C" w:rsidRPr="00416EBF">
        <w:rPr>
          <w:rFonts w:ascii="Arial" w:eastAsia="Arial" w:hAnsi="Arial" w:cs="Arial"/>
        </w:rPr>
        <w:t>jeví jako nezbytné podpořit zájem nové vlády na novelizaci zákonů z oblasti vědy a výzkumu.</w:t>
      </w:r>
    </w:p>
    <w:p w14:paraId="729C1DEB" w14:textId="16956655" w:rsidR="00E8109A" w:rsidRPr="00416EBF" w:rsidRDefault="005B44DF" w:rsidP="00FC3DF5">
      <w:pPr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 xml:space="preserve">Plán </w:t>
      </w:r>
      <w:r w:rsidR="00E71951" w:rsidRPr="00416EBF">
        <w:rPr>
          <w:rFonts w:ascii="Arial" w:eastAsia="Arial" w:hAnsi="Arial" w:cs="Arial"/>
        </w:rPr>
        <w:t xml:space="preserve">činnosti výzkumné rady </w:t>
      </w:r>
      <w:r w:rsidRPr="00416EBF">
        <w:rPr>
          <w:rFonts w:ascii="Arial" w:eastAsia="Arial" w:hAnsi="Arial" w:cs="Arial"/>
        </w:rPr>
        <w:t>na rok 202</w:t>
      </w:r>
      <w:r w:rsidR="00E71951" w:rsidRPr="00416EBF">
        <w:rPr>
          <w:rFonts w:ascii="Arial" w:eastAsia="Arial" w:hAnsi="Arial" w:cs="Arial"/>
        </w:rPr>
        <w:t xml:space="preserve">2, který slouží </w:t>
      </w:r>
      <w:r w:rsidRPr="00416EBF">
        <w:rPr>
          <w:rFonts w:ascii="Arial" w:eastAsia="Arial" w:hAnsi="Arial" w:cs="Arial"/>
        </w:rPr>
        <w:t>jako podklad pro stanovení odměn za výkon veřejné funkce členů výzkumné rady TA ČR v roce 202</w:t>
      </w:r>
      <w:r w:rsidR="00E71951" w:rsidRPr="00416EBF">
        <w:rPr>
          <w:rFonts w:ascii="Arial" w:eastAsia="Arial" w:hAnsi="Arial" w:cs="Arial"/>
        </w:rPr>
        <w:t>2</w:t>
      </w:r>
      <w:r w:rsidR="007A73B0" w:rsidRPr="00416EBF">
        <w:rPr>
          <w:rFonts w:ascii="Arial" w:eastAsia="Arial" w:hAnsi="Arial" w:cs="Arial"/>
        </w:rPr>
        <w:t>,</w:t>
      </w:r>
      <w:r w:rsidR="00E71951" w:rsidRPr="00416EBF">
        <w:rPr>
          <w:rFonts w:ascii="Arial" w:eastAsia="Arial" w:hAnsi="Arial" w:cs="Arial"/>
        </w:rPr>
        <w:t xml:space="preserve"> byl</w:t>
      </w:r>
      <w:r w:rsidRPr="00416EBF">
        <w:rPr>
          <w:rFonts w:ascii="Arial" w:eastAsia="Arial" w:hAnsi="Arial" w:cs="Arial"/>
        </w:rPr>
        <w:t xml:space="preserve"> předlož</w:t>
      </w:r>
      <w:r w:rsidR="00E71951" w:rsidRPr="00416EBF">
        <w:rPr>
          <w:rFonts w:ascii="Arial" w:eastAsia="Arial" w:hAnsi="Arial" w:cs="Arial"/>
        </w:rPr>
        <w:t xml:space="preserve">en na </w:t>
      </w:r>
      <w:r w:rsidR="00FC3DF5" w:rsidRPr="00416EBF">
        <w:rPr>
          <w:rFonts w:ascii="Arial" w:eastAsia="Arial" w:hAnsi="Arial" w:cs="Arial"/>
        </w:rPr>
        <w:t>374.</w:t>
      </w:r>
      <w:r w:rsidRPr="00416EBF">
        <w:rPr>
          <w:rFonts w:ascii="Arial" w:eastAsia="Arial" w:hAnsi="Arial" w:cs="Arial"/>
        </w:rPr>
        <w:t xml:space="preserve"> zasedání Rady dne 1</w:t>
      </w:r>
      <w:r w:rsidR="00FC3DF5" w:rsidRPr="00416EBF">
        <w:rPr>
          <w:rFonts w:ascii="Arial" w:eastAsia="Arial" w:hAnsi="Arial" w:cs="Arial"/>
        </w:rPr>
        <w:t>7</w:t>
      </w:r>
      <w:r w:rsidRPr="00416EBF">
        <w:rPr>
          <w:rFonts w:ascii="Arial" w:eastAsia="Arial" w:hAnsi="Arial" w:cs="Arial"/>
        </w:rPr>
        <w:t>. prosince 202</w:t>
      </w:r>
      <w:r w:rsidR="00FC3DF5" w:rsidRPr="00416EBF">
        <w:rPr>
          <w:rFonts w:ascii="Arial" w:eastAsia="Arial" w:hAnsi="Arial" w:cs="Arial"/>
        </w:rPr>
        <w:t>1</w:t>
      </w:r>
      <w:r w:rsidR="00D64727" w:rsidRPr="00416EBF">
        <w:rPr>
          <w:rFonts w:ascii="Arial" w:eastAsia="Arial" w:hAnsi="Arial" w:cs="Arial"/>
        </w:rPr>
        <w:t xml:space="preserve"> a na tomto jednání byl taktéž schválen.</w:t>
      </w:r>
    </w:p>
    <w:p w14:paraId="0248B61F" w14:textId="5D4C1B1A" w:rsidR="00E8109A" w:rsidRPr="00416EBF" w:rsidRDefault="005B44DF" w:rsidP="00FB18DF">
      <w:pPr>
        <w:pStyle w:val="Nadpis1"/>
        <w:numPr>
          <w:ilvl w:val="0"/>
          <w:numId w:val="6"/>
        </w:numPr>
        <w:rPr>
          <w:rFonts w:ascii="Arial" w:hAnsi="Arial" w:cs="Arial"/>
        </w:rPr>
      </w:pPr>
      <w:bookmarkStart w:id="10" w:name="_Toc115774790"/>
      <w:r w:rsidRPr="00416EBF">
        <w:rPr>
          <w:rFonts w:ascii="Arial" w:hAnsi="Arial" w:cs="Arial"/>
        </w:rPr>
        <w:t>Příloha – Návrh odměn</w:t>
      </w:r>
      <w:bookmarkEnd w:id="10"/>
    </w:p>
    <w:p w14:paraId="3A7F7FA8" w14:textId="1D5C1E49" w:rsidR="00E8109A" w:rsidRPr="00416EBF" w:rsidRDefault="005B44DF">
      <w:pPr>
        <w:spacing w:after="240"/>
        <w:jc w:val="both"/>
        <w:rPr>
          <w:rFonts w:ascii="Arial" w:eastAsia="Arial" w:hAnsi="Arial" w:cs="Arial"/>
        </w:rPr>
      </w:pPr>
      <w:bookmarkStart w:id="11" w:name="_17dp8vu" w:colFirst="0" w:colLast="0"/>
      <w:bookmarkEnd w:id="11"/>
      <w:r w:rsidRPr="00416EBF">
        <w:rPr>
          <w:rFonts w:ascii="Arial" w:eastAsia="Arial" w:hAnsi="Arial" w:cs="Arial"/>
        </w:rPr>
        <w:t>Z přílohy s názvem Podklad k návrhu odměn – Zpráva o činnosti VR 202</w:t>
      </w:r>
      <w:r w:rsidR="00E9745F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 xml:space="preserve"> je patrné, jakým způsobem se jednotliví členové VR účastnili činností výzkumné rady v uplynulém období. První část tabulky je věnována pravidelným jednáním, jejichž program vždy vychází z Plánu činnosti VR a je doplněn o další témata nutná k projednání (seznam programů zasedání VR je součástí přílohy s názvem Programy zasedání VR TA ČR_10_202</w:t>
      </w:r>
      <w:r w:rsidR="00E9745F" w:rsidRPr="00416EBF">
        <w:rPr>
          <w:rFonts w:ascii="Arial" w:eastAsia="Arial" w:hAnsi="Arial" w:cs="Arial"/>
        </w:rPr>
        <w:t>1</w:t>
      </w:r>
      <w:r w:rsidRPr="00416EBF">
        <w:rPr>
          <w:rFonts w:ascii="Arial" w:eastAsia="Arial" w:hAnsi="Arial" w:cs="Arial"/>
        </w:rPr>
        <w:t>-09_202</w:t>
      </w:r>
      <w:r w:rsidR="00E9745F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>). V druhé části tabulky jsou zaznamenány participace na jednání pracovních skupin, ať už s resorty nebo interních. Každý člen výzkumné rady se podílí svou účastí na činnosti některé z pracovních skupin, a tím významně přispívá nejen k plnění cílů daných Plánem činnosti VR. Z důvodu zastupitelnosti má výzkumná rada v pracovních skupinách vždy nejméně dva členy. Nominace členů do konkrétních pracovních skupin je uvedena na konci tohoto materiálu v závěrečném přehledu výše odměn.</w:t>
      </w:r>
    </w:p>
    <w:p w14:paraId="485112F2" w14:textId="77777777" w:rsidR="00E8109A" w:rsidRPr="00416EBF" w:rsidRDefault="005B44DF">
      <w:pPr>
        <w:spacing w:after="240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  <w:u w:val="single"/>
        </w:rPr>
        <w:t>Výše odměn členů výzkumné rady</w:t>
      </w:r>
      <w:r w:rsidRPr="00416EBF">
        <w:rPr>
          <w:rFonts w:ascii="Arial" w:eastAsia="Arial" w:hAnsi="Arial" w:cs="Arial"/>
        </w:rPr>
        <w:t xml:space="preserve"> je stanovena dle následujícího klíče:</w:t>
      </w:r>
    </w:p>
    <w:p w14:paraId="6950A042" w14:textId="2CB29736" w:rsidR="00E8109A" w:rsidRPr="00416EBF" w:rsidRDefault="005B44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 xml:space="preserve">50 % účast na pravidelných jednáních VR, </w:t>
      </w:r>
    </w:p>
    <w:p w14:paraId="5520F5B7" w14:textId="2A0AB78B" w:rsidR="00E8109A" w:rsidRPr="00416EBF" w:rsidRDefault="005B44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24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lastRenderedPageBreak/>
        <w:t>30 % účast na schůzkách pracovních skupin a mimořádných akcích</w:t>
      </w:r>
      <w:r w:rsidR="00E84194">
        <w:rPr>
          <w:rFonts w:ascii="Arial" w:eastAsia="Arial" w:hAnsi="Arial" w:cs="Arial"/>
          <w:color w:val="000000"/>
        </w:rPr>
        <w:t>,</w:t>
      </w:r>
    </w:p>
    <w:tbl>
      <w:tblPr>
        <w:tblStyle w:val="a"/>
        <w:tblW w:w="948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805"/>
      </w:tblGrid>
      <w:tr w:rsidR="00E8109A" w:rsidRPr="00416EBF" w14:paraId="6877C95D" w14:textId="77777777" w:rsidTr="00913980">
        <w:tc>
          <w:tcPr>
            <w:tcW w:w="3681" w:type="dxa"/>
          </w:tcPr>
          <w:p w14:paraId="6C7F6357" w14:textId="52153DF3" w:rsidR="00E8109A" w:rsidRPr="00913980" w:rsidRDefault="005B44DF">
            <w:pPr>
              <w:jc w:val="center"/>
              <w:rPr>
                <w:rFonts w:ascii="Arial" w:eastAsia="Arial" w:hAnsi="Arial" w:cs="Arial"/>
                <w:b/>
              </w:rPr>
            </w:pPr>
            <w:r w:rsidRPr="00913980">
              <w:rPr>
                <w:rFonts w:ascii="Arial" w:eastAsia="Arial" w:hAnsi="Arial" w:cs="Arial"/>
                <w:b/>
              </w:rPr>
              <w:t>Účast členů VR v pracovních skupinách TA ČR za období říjen 202</w:t>
            </w:r>
            <w:r w:rsidR="00E9745F" w:rsidRPr="00913980">
              <w:rPr>
                <w:rFonts w:ascii="Arial" w:eastAsia="Arial" w:hAnsi="Arial" w:cs="Arial"/>
                <w:b/>
              </w:rPr>
              <w:t>1</w:t>
            </w:r>
            <w:r w:rsidRPr="00913980">
              <w:rPr>
                <w:rFonts w:ascii="Arial" w:eastAsia="Arial" w:hAnsi="Arial" w:cs="Arial"/>
              </w:rPr>
              <w:t>–</w:t>
            </w:r>
            <w:r w:rsidRPr="00913980">
              <w:rPr>
                <w:rFonts w:ascii="Arial" w:eastAsia="Arial" w:hAnsi="Arial" w:cs="Arial"/>
                <w:b/>
              </w:rPr>
              <w:t>září 202</w:t>
            </w:r>
            <w:r w:rsidR="00E9745F" w:rsidRPr="00913980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805" w:type="dxa"/>
          </w:tcPr>
          <w:p w14:paraId="6E12F617" w14:textId="5640F905" w:rsidR="00E8109A" w:rsidRPr="00913980" w:rsidRDefault="005B44DF">
            <w:pPr>
              <w:spacing w:after="240"/>
              <w:jc w:val="center"/>
              <w:rPr>
                <w:rFonts w:ascii="Arial" w:eastAsia="Arial" w:hAnsi="Arial" w:cs="Arial"/>
                <w:b/>
              </w:rPr>
            </w:pPr>
            <w:r w:rsidRPr="00913980">
              <w:rPr>
                <w:rFonts w:ascii="Arial" w:eastAsia="Arial" w:hAnsi="Arial" w:cs="Arial"/>
                <w:b/>
              </w:rPr>
              <w:t>Plán činnosti výzkumné rady na 202</w:t>
            </w:r>
            <w:r w:rsidR="00E9745F" w:rsidRPr="00913980">
              <w:rPr>
                <w:rFonts w:ascii="Arial" w:eastAsia="Arial" w:hAnsi="Arial" w:cs="Arial"/>
                <w:b/>
              </w:rPr>
              <w:t>1</w:t>
            </w:r>
            <w:r w:rsidRPr="00913980">
              <w:rPr>
                <w:rFonts w:ascii="Arial" w:eastAsia="Arial" w:hAnsi="Arial" w:cs="Arial"/>
                <w:b/>
              </w:rPr>
              <w:t>/202</w:t>
            </w:r>
            <w:r w:rsidR="00E9745F" w:rsidRPr="00913980">
              <w:rPr>
                <w:rFonts w:ascii="Arial" w:eastAsia="Arial" w:hAnsi="Arial" w:cs="Arial"/>
                <w:b/>
              </w:rPr>
              <w:t>2</w:t>
            </w:r>
          </w:p>
        </w:tc>
      </w:tr>
      <w:tr w:rsidR="00B76EAD" w:rsidRPr="00416EBF" w14:paraId="4F490690" w14:textId="77777777" w:rsidTr="00913980">
        <w:tc>
          <w:tcPr>
            <w:tcW w:w="3681" w:type="dxa"/>
          </w:tcPr>
          <w:p w14:paraId="4FF0F2BE" w14:textId="17DFC59B" w:rsidR="00B76EAD" w:rsidRPr="00913980" w:rsidRDefault="00B76EAD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RVVI, ÚV</w:t>
            </w:r>
          </w:p>
        </w:tc>
        <w:tc>
          <w:tcPr>
            <w:tcW w:w="5805" w:type="dxa"/>
          </w:tcPr>
          <w:p w14:paraId="5643EDD5" w14:textId="77777777" w:rsidR="00B76EAD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Financování TA ČR 2022 a výhled 2023–2024</w:t>
            </w:r>
          </w:p>
          <w:p w14:paraId="056DD21F" w14:textId="77777777" w:rsidR="002542C5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Harmonogram veřejných soutěží na rok 2022</w:t>
            </w:r>
          </w:p>
          <w:p w14:paraId="7DB98F86" w14:textId="21AE9837" w:rsidR="002542C5" w:rsidRPr="00913980" w:rsidRDefault="002542C5" w:rsidP="00913980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Vyhodnocení souladu programů TA ČR</w:t>
            </w:r>
            <w:r w:rsidR="00913980">
              <w:rPr>
                <w:rFonts w:ascii="Arial" w:eastAsia="Arial" w:hAnsi="Arial" w:cs="Arial"/>
              </w:rPr>
              <w:t xml:space="preserve"> </w:t>
            </w:r>
            <w:r w:rsidRPr="00913980">
              <w:rPr>
                <w:rFonts w:ascii="Arial" w:eastAsia="Arial" w:hAnsi="Arial" w:cs="Arial"/>
              </w:rPr>
              <w:t>se strategickými plány vlády ČR</w:t>
            </w:r>
          </w:p>
          <w:p w14:paraId="2D1BCF14" w14:textId="77777777" w:rsidR="002542C5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Diskuse o možnostech snižování byrokratické zátěže</w:t>
            </w:r>
          </w:p>
          <w:p w14:paraId="73E762FB" w14:textId="77777777" w:rsidR="00C50E50" w:rsidRPr="00913980" w:rsidRDefault="00C50E50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Setkání se zástupci RVVI</w:t>
            </w:r>
          </w:p>
          <w:p w14:paraId="699D36B7" w14:textId="59AA8476" w:rsidR="00C50E50" w:rsidRPr="00913980" w:rsidRDefault="00C50E50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 xml:space="preserve">Výsledky jednání o </w:t>
            </w:r>
            <w:proofErr w:type="spellStart"/>
            <w:r w:rsidRPr="00913980">
              <w:rPr>
                <w:rFonts w:ascii="Arial" w:eastAsia="Arial" w:hAnsi="Arial" w:cs="Arial"/>
              </w:rPr>
              <w:t>debyrokratizaci</w:t>
            </w:r>
            <w:proofErr w:type="spellEnd"/>
            <w:r w:rsidRPr="00913980">
              <w:rPr>
                <w:rFonts w:ascii="Arial" w:eastAsia="Arial" w:hAnsi="Arial" w:cs="Arial"/>
              </w:rPr>
              <w:t xml:space="preserve"> procesů</w:t>
            </w:r>
          </w:p>
        </w:tc>
      </w:tr>
      <w:tr w:rsidR="00E8109A" w:rsidRPr="00416EBF" w14:paraId="363BC2F5" w14:textId="77777777" w:rsidTr="00913980">
        <w:tc>
          <w:tcPr>
            <w:tcW w:w="3681" w:type="dxa"/>
          </w:tcPr>
          <w:p w14:paraId="5674DC1C" w14:textId="0E51F91B" w:rsidR="00E8109A" w:rsidRPr="00913980" w:rsidRDefault="008A09C1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Otevřená data</w:t>
            </w:r>
          </w:p>
        </w:tc>
        <w:tc>
          <w:tcPr>
            <w:tcW w:w="5805" w:type="dxa"/>
          </w:tcPr>
          <w:p w14:paraId="344E2DB2" w14:textId="3D569A74" w:rsidR="00E8109A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Otevřená data</w:t>
            </w:r>
          </w:p>
        </w:tc>
      </w:tr>
      <w:tr w:rsidR="00E8109A" w:rsidRPr="00416EBF" w14:paraId="5967B0FE" w14:textId="77777777" w:rsidTr="00913980">
        <w:tc>
          <w:tcPr>
            <w:tcW w:w="3681" w:type="dxa"/>
          </w:tcPr>
          <w:p w14:paraId="2DB2FACF" w14:textId="6C935127" w:rsidR="00E8109A" w:rsidRPr="00913980" w:rsidRDefault="005B44DF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MPO, MŽP, MD, MPSV</w:t>
            </w:r>
          </w:p>
        </w:tc>
        <w:tc>
          <w:tcPr>
            <w:tcW w:w="5805" w:type="dxa"/>
          </w:tcPr>
          <w:p w14:paraId="7E757943" w14:textId="77777777" w:rsidR="00E8109A" w:rsidRPr="00913980" w:rsidRDefault="001C1184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Vyhodnocení veřejných soutěží programu TREND</w:t>
            </w:r>
          </w:p>
          <w:p w14:paraId="401C78A8" w14:textId="7E02F7A2" w:rsidR="002542C5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Programové týmy a spolupráce s resorty</w:t>
            </w:r>
          </w:p>
          <w:p w14:paraId="1EF68763" w14:textId="77777777" w:rsidR="002542C5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Informace o průběhu VS resortních programů</w:t>
            </w:r>
          </w:p>
          <w:p w14:paraId="46FB7C13" w14:textId="77777777" w:rsidR="002542C5" w:rsidRPr="00913980" w:rsidRDefault="002542C5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Personální zajištění a činnost oponentů a poradních orgánů v programech TA ČR</w:t>
            </w:r>
          </w:p>
          <w:p w14:paraId="75690813" w14:textId="43C4FD6D" w:rsidR="00C50E50" w:rsidRPr="00913980" w:rsidRDefault="00C50E50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Informace o programu SIGMA</w:t>
            </w:r>
          </w:p>
        </w:tc>
      </w:tr>
      <w:tr w:rsidR="00E8109A" w:rsidRPr="00416EBF" w14:paraId="4C3ABDAF" w14:textId="77777777" w:rsidTr="00913980">
        <w:tc>
          <w:tcPr>
            <w:tcW w:w="3681" w:type="dxa"/>
          </w:tcPr>
          <w:p w14:paraId="79FDF648" w14:textId="77777777" w:rsidR="00E8109A" w:rsidRPr="00913980" w:rsidRDefault="005B44DF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Mezinárodní spolupráce</w:t>
            </w:r>
          </w:p>
        </w:tc>
        <w:tc>
          <w:tcPr>
            <w:tcW w:w="5805" w:type="dxa"/>
          </w:tcPr>
          <w:p w14:paraId="1EDE2B95" w14:textId="77777777" w:rsidR="00E8109A" w:rsidRPr="00913980" w:rsidRDefault="005B44DF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Podpora mezinárodní spolupráce TA ČR</w:t>
            </w:r>
          </w:p>
        </w:tc>
      </w:tr>
      <w:tr w:rsidR="00E8109A" w:rsidRPr="00416EBF" w14:paraId="6C696CF4" w14:textId="77777777" w:rsidTr="00913980">
        <w:tc>
          <w:tcPr>
            <w:tcW w:w="3681" w:type="dxa"/>
          </w:tcPr>
          <w:p w14:paraId="048BB227" w14:textId="77777777" w:rsidR="00E8109A" w:rsidRPr="00913980" w:rsidRDefault="005B44DF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Hodnocení</w:t>
            </w:r>
          </w:p>
        </w:tc>
        <w:tc>
          <w:tcPr>
            <w:tcW w:w="5805" w:type="dxa"/>
          </w:tcPr>
          <w:p w14:paraId="742BC440" w14:textId="243522E5" w:rsidR="00E8109A" w:rsidRPr="00913980" w:rsidRDefault="00C50E50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Hodnocení členů Rad programů, kolegií odborníků a</w:t>
            </w:r>
            <w:r w:rsidR="00674DF9" w:rsidRPr="00913980">
              <w:rPr>
                <w:rFonts w:ascii="Arial" w:eastAsia="Arial" w:hAnsi="Arial" w:cs="Arial"/>
              </w:rPr>
              <w:t> </w:t>
            </w:r>
            <w:r w:rsidRPr="00913980">
              <w:rPr>
                <w:rFonts w:ascii="Arial" w:eastAsia="Arial" w:hAnsi="Arial" w:cs="Arial"/>
              </w:rPr>
              <w:t>oponentů</w:t>
            </w:r>
          </w:p>
          <w:p w14:paraId="7CD40A6F" w14:textId="77777777" w:rsidR="00C50E50" w:rsidRPr="00913980" w:rsidRDefault="00C50E50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Průběžná hodnocení a konečné výsledky programů realizovaných TA ČR</w:t>
            </w:r>
          </w:p>
          <w:p w14:paraId="2FC48736" w14:textId="7F64AC98" w:rsidR="00C50E50" w:rsidRPr="00913980" w:rsidRDefault="00C50E50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Evaluace programů TA ČR, prezentace postupů, výstupů a</w:t>
            </w:r>
            <w:r w:rsidR="00674DF9" w:rsidRPr="00913980">
              <w:rPr>
                <w:rFonts w:ascii="Arial" w:eastAsia="Arial" w:hAnsi="Arial" w:cs="Arial"/>
              </w:rPr>
              <w:t> </w:t>
            </w:r>
            <w:r w:rsidRPr="00913980">
              <w:rPr>
                <w:rFonts w:ascii="Arial" w:eastAsia="Arial" w:hAnsi="Arial" w:cs="Arial"/>
              </w:rPr>
              <w:t>spolupráce s KHV</w:t>
            </w:r>
          </w:p>
          <w:p w14:paraId="356485AF" w14:textId="0D278408" w:rsidR="00C50E50" w:rsidRPr="00913980" w:rsidRDefault="00C50E50">
            <w:pPr>
              <w:tabs>
                <w:tab w:val="left" w:pos="709"/>
              </w:tabs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Hodnotící proces</w:t>
            </w:r>
          </w:p>
        </w:tc>
      </w:tr>
      <w:tr w:rsidR="00E8109A" w:rsidRPr="00416EBF" w14:paraId="084D9E53" w14:textId="77777777" w:rsidTr="00913980">
        <w:tc>
          <w:tcPr>
            <w:tcW w:w="3681" w:type="dxa"/>
          </w:tcPr>
          <w:p w14:paraId="2491003F" w14:textId="7628ECA8" w:rsidR="00E8109A" w:rsidRPr="00913980" w:rsidRDefault="005B44DF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THÉTA</w:t>
            </w:r>
          </w:p>
        </w:tc>
        <w:tc>
          <w:tcPr>
            <w:tcW w:w="5805" w:type="dxa"/>
          </w:tcPr>
          <w:p w14:paraId="4A570AFE" w14:textId="5E23267C" w:rsidR="00E8109A" w:rsidRPr="00913980" w:rsidRDefault="00C50E50">
            <w:pPr>
              <w:jc w:val="both"/>
              <w:rPr>
                <w:rFonts w:ascii="Arial" w:eastAsia="Arial" w:hAnsi="Arial" w:cs="Arial"/>
              </w:rPr>
            </w:pPr>
            <w:r w:rsidRPr="00913980">
              <w:rPr>
                <w:rFonts w:ascii="Arial" w:eastAsia="Arial" w:hAnsi="Arial" w:cs="Arial"/>
              </w:rPr>
              <w:t>Informace o průběhu programu THÉTA</w:t>
            </w:r>
          </w:p>
        </w:tc>
      </w:tr>
    </w:tbl>
    <w:p w14:paraId="581A86F0" w14:textId="77777777" w:rsidR="00913980" w:rsidRDefault="00913980" w:rsidP="00913980">
      <w:pPr>
        <w:pBdr>
          <w:top w:val="nil"/>
          <w:left w:val="nil"/>
          <w:bottom w:val="nil"/>
          <w:right w:val="nil"/>
          <w:between w:val="nil"/>
        </w:pBdr>
        <w:ind w:left="502"/>
        <w:jc w:val="both"/>
        <w:rPr>
          <w:rFonts w:ascii="Arial" w:eastAsia="Arial" w:hAnsi="Arial" w:cs="Arial"/>
          <w:color w:val="000000"/>
        </w:rPr>
      </w:pPr>
    </w:p>
    <w:p w14:paraId="24BF952B" w14:textId="2CA8859C" w:rsidR="00E8109A" w:rsidRPr="00416EBF" w:rsidRDefault="005B44DF" w:rsidP="00F369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20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20 % je rozděleno na základě hodnocení aktivity členů.</w:t>
      </w:r>
      <w:bookmarkStart w:id="12" w:name="_GoBack"/>
      <w:bookmarkEnd w:id="12"/>
    </w:p>
    <w:p w14:paraId="64CA633E" w14:textId="77777777" w:rsidR="00E8109A" w:rsidRPr="00416EBF" w:rsidRDefault="005B44DF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502"/>
        <w:jc w:val="both"/>
        <w:rPr>
          <w:rFonts w:ascii="Arial" w:eastAsia="Arial" w:hAnsi="Arial" w:cs="Arial"/>
          <w:color w:val="000000"/>
        </w:rPr>
      </w:pPr>
      <w:r w:rsidRPr="00416EBF">
        <w:rPr>
          <w:rFonts w:ascii="Arial" w:eastAsia="Arial" w:hAnsi="Arial" w:cs="Arial"/>
          <w:color w:val="000000"/>
        </w:rPr>
        <w:t>Rozdělení odměn ve výši 20 % z celkové částky navrhuje předseda VR, a to na základě aktivního zapojení jednotlivých členů při jednáních VR i v pracovních skupinách. Konečné rozdělení 20 % je výsledkem konsensu na zářijovém zasedání VR.</w:t>
      </w:r>
    </w:p>
    <w:p w14:paraId="434E2C72" w14:textId="66E71D51" w:rsidR="00466C87" w:rsidRDefault="005B44DF">
      <w:pPr>
        <w:spacing w:after="240"/>
        <w:jc w:val="both"/>
        <w:rPr>
          <w:rFonts w:ascii="Arial" w:eastAsia="Arial" w:hAnsi="Arial" w:cs="Arial"/>
        </w:rPr>
      </w:pPr>
      <w:r w:rsidRPr="00416EBF">
        <w:rPr>
          <w:rFonts w:ascii="Arial" w:eastAsia="Arial" w:hAnsi="Arial" w:cs="Arial"/>
        </w:rPr>
        <w:t>Jak vyplývá z výše uvedených informací a komentáře k Plánu činnosti VR TA ČR na 202</w:t>
      </w:r>
      <w:r w:rsidR="00E9745F" w:rsidRPr="00416EBF">
        <w:rPr>
          <w:rFonts w:ascii="Arial" w:eastAsia="Arial" w:hAnsi="Arial" w:cs="Arial"/>
        </w:rPr>
        <w:t>1</w:t>
      </w:r>
      <w:r w:rsidRPr="00416EBF">
        <w:rPr>
          <w:rFonts w:ascii="Arial" w:eastAsia="Arial" w:hAnsi="Arial" w:cs="Arial"/>
        </w:rPr>
        <w:t>/202</w:t>
      </w:r>
      <w:r w:rsidR="00E9745F" w:rsidRPr="00416EBF">
        <w:rPr>
          <w:rFonts w:ascii="Arial" w:eastAsia="Arial" w:hAnsi="Arial" w:cs="Arial"/>
        </w:rPr>
        <w:t>2</w:t>
      </w:r>
      <w:r w:rsidRPr="00416EBF">
        <w:rPr>
          <w:rFonts w:ascii="Arial" w:eastAsia="Arial" w:hAnsi="Arial" w:cs="Arial"/>
        </w:rPr>
        <w:t>, byly všechny body Plánu splněny, a tudíž navrhujeme rozdělení odměn v plném rozsahu.</w:t>
      </w:r>
    </w:p>
    <w:p w14:paraId="4B5C87C3" w14:textId="45E55E73" w:rsidR="00466C87" w:rsidRDefault="00466C87">
      <w:pPr>
        <w:rPr>
          <w:rFonts w:ascii="Arial" w:eastAsia="Arial" w:hAnsi="Arial" w:cs="Arial"/>
        </w:rPr>
      </w:pPr>
    </w:p>
    <w:tbl>
      <w:tblPr>
        <w:tblStyle w:val="a0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59"/>
        <w:gridCol w:w="4813"/>
      </w:tblGrid>
      <w:tr w:rsidR="00E8109A" w:rsidRPr="00416EBF" w14:paraId="397AE0C1" w14:textId="77777777">
        <w:trPr>
          <w:trHeight w:val="624"/>
        </w:trPr>
        <w:tc>
          <w:tcPr>
            <w:tcW w:w="3148" w:type="dxa"/>
            <w:shd w:val="clear" w:color="auto" w:fill="D9D9D9"/>
            <w:vAlign w:val="center"/>
          </w:tcPr>
          <w:p w14:paraId="290BF2F9" w14:textId="77777777" w:rsidR="00E8109A" w:rsidRPr="00416EBF" w:rsidRDefault="005B44DF">
            <w:pPr>
              <w:ind w:left="142"/>
              <w:rPr>
                <w:rFonts w:ascii="Arial" w:eastAsia="Arial" w:hAnsi="Arial" w:cs="Arial"/>
                <w:b/>
              </w:rPr>
            </w:pPr>
            <w:r w:rsidRPr="00416EBF">
              <w:rPr>
                <w:rFonts w:ascii="Arial" w:eastAsia="Arial" w:hAnsi="Arial" w:cs="Arial"/>
                <w:b/>
              </w:rPr>
              <w:t>Člen výzkumné rady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7500F7" w14:textId="77777777" w:rsidR="00E8109A" w:rsidRPr="00416EBF" w:rsidRDefault="005B44DF">
            <w:pPr>
              <w:ind w:left="142"/>
              <w:rPr>
                <w:rFonts w:ascii="Arial" w:eastAsia="Arial" w:hAnsi="Arial" w:cs="Arial"/>
                <w:b/>
              </w:rPr>
            </w:pPr>
            <w:r w:rsidRPr="00416EBF">
              <w:rPr>
                <w:rFonts w:ascii="Arial" w:eastAsia="Arial" w:hAnsi="Arial" w:cs="Arial"/>
                <w:b/>
              </w:rPr>
              <w:t>Odměna (Kč)</w:t>
            </w:r>
          </w:p>
        </w:tc>
        <w:tc>
          <w:tcPr>
            <w:tcW w:w="4813" w:type="dxa"/>
            <w:shd w:val="clear" w:color="auto" w:fill="D9D9D9"/>
            <w:vAlign w:val="center"/>
          </w:tcPr>
          <w:p w14:paraId="05B2DAA7" w14:textId="77777777" w:rsidR="00E8109A" w:rsidRPr="00416EBF" w:rsidRDefault="005B44DF">
            <w:pPr>
              <w:ind w:left="142"/>
              <w:rPr>
                <w:rFonts w:ascii="Arial" w:eastAsia="Arial" w:hAnsi="Arial" w:cs="Arial"/>
                <w:b/>
              </w:rPr>
            </w:pPr>
            <w:r w:rsidRPr="00416EBF">
              <w:rPr>
                <w:rFonts w:ascii="Arial" w:eastAsia="Arial" w:hAnsi="Arial" w:cs="Arial"/>
                <w:b/>
              </w:rPr>
              <w:t>Hlavní činnosti:</w:t>
            </w:r>
          </w:p>
        </w:tc>
      </w:tr>
      <w:tr w:rsidR="00E8109A" w:rsidRPr="00416EBF" w14:paraId="22521BD2" w14:textId="77777777">
        <w:trPr>
          <w:trHeight w:val="414"/>
        </w:trPr>
        <w:tc>
          <w:tcPr>
            <w:tcW w:w="3148" w:type="dxa"/>
            <w:vAlign w:val="center"/>
          </w:tcPr>
          <w:p w14:paraId="3A0D2CC5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prof. Ing. Martin Fusek, CSc. – předseda</w:t>
            </w:r>
          </w:p>
        </w:tc>
        <w:tc>
          <w:tcPr>
            <w:tcW w:w="1559" w:type="dxa"/>
            <w:vAlign w:val="center"/>
          </w:tcPr>
          <w:p w14:paraId="267B678C" w14:textId="1FA63BDA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96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100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67402180" w14:textId="057107A4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Řízení jednání VR, příprava podkladů pro jednání VR, jednání s dalšími orgány TA ČR, příprava strategie TA ČR, koordinace mezi orgány TA ČR, účast na jednáních s představiteli resortů, </w:t>
            </w:r>
            <w:r w:rsidR="00B41B68" w:rsidRPr="00416EBF">
              <w:rPr>
                <w:rFonts w:ascii="Arial" w:eastAsia="Arial" w:hAnsi="Arial" w:cs="Arial"/>
              </w:rPr>
              <w:t>jednání s ministryní pro</w:t>
            </w:r>
            <w:r w:rsidR="00674DF9" w:rsidRPr="00416EBF">
              <w:rPr>
                <w:rFonts w:ascii="Arial" w:eastAsia="Arial" w:hAnsi="Arial" w:cs="Arial"/>
              </w:rPr>
              <w:t> </w:t>
            </w:r>
            <w:r w:rsidR="00B41B68" w:rsidRPr="00416EBF">
              <w:rPr>
                <w:rFonts w:ascii="Arial" w:eastAsia="Arial" w:hAnsi="Arial" w:cs="Arial"/>
              </w:rPr>
              <w:t>vědu a výzkum.</w:t>
            </w:r>
            <w:r w:rsidRPr="00416EBF">
              <w:rPr>
                <w:rFonts w:ascii="Arial" w:eastAsia="Arial" w:hAnsi="Arial" w:cs="Arial"/>
              </w:rPr>
              <w:t xml:space="preserve"> </w:t>
            </w:r>
          </w:p>
        </w:tc>
      </w:tr>
      <w:tr w:rsidR="00E8109A" w:rsidRPr="00416EBF" w14:paraId="684D0E6C" w14:textId="77777777">
        <w:trPr>
          <w:trHeight w:val="414"/>
        </w:trPr>
        <w:tc>
          <w:tcPr>
            <w:tcW w:w="3148" w:type="dxa"/>
            <w:vAlign w:val="center"/>
          </w:tcPr>
          <w:p w14:paraId="4302057B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prof. Ing. Vladimír Mařík, DrSc., dr. h. c.</w:t>
            </w:r>
          </w:p>
        </w:tc>
        <w:tc>
          <w:tcPr>
            <w:tcW w:w="1559" w:type="dxa"/>
            <w:vAlign w:val="center"/>
          </w:tcPr>
          <w:p w14:paraId="3F991062" w14:textId="5EC7A342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37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6E164B20" w14:textId="3A9DA295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Účast na jednáních a běžné činnosti VR, koncepční návrhy k další možné činnosti TA ČR, jednání s MPO, účast na jednáních </w:t>
            </w:r>
            <w:r w:rsidR="00B41B68" w:rsidRPr="00416EBF">
              <w:rPr>
                <w:rFonts w:ascii="Arial" w:eastAsia="Arial" w:hAnsi="Arial" w:cs="Arial"/>
              </w:rPr>
              <w:t>RVVI</w:t>
            </w:r>
            <w:r w:rsidR="00A7078A" w:rsidRPr="00416EBF">
              <w:rPr>
                <w:rFonts w:ascii="Arial" w:eastAsia="Arial" w:hAnsi="Arial" w:cs="Arial"/>
              </w:rPr>
              <w:t>, jednání s ministryní pro vědu a výzkum</w:t>
            </w:r>
            <w:r w:rsidRPr="00416EBF">
              <w:rPr>
                <w:rFonts w:ascii="Arial" w:eastAsia="Arial" w:hAnsi="Arial" w:cs="Arial"/>
              </w:rPr>
              <w:t>.</w:t>
            </w:r>
          </w:p>
        </w:tc>
      </w:tr>
      <w:tr w:rsidR="00E8109A" w:rsidRPr="00416EBF" w14:paraId="2C8FE36F" w14:textId="77777777">
        <w:trPr>
          <w:trHeight w:val="414"/>
        </w:trPr>
        <w:tc>
          <w:tcPr>
            <w:tcW w:w="3148" w:type="dxa"/>
            <w:vAlign w:val="center"/>
          </w:tcPr>
          <w:p w14:paraId="6F2F328D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prof. Ing. Petr Zuna, CSc., D. </w:t>
            </w:r>
            <w:proofErr w:type="spellStart"/>
            <w:r w:rsidRPr="00416EBF">
              <w:rPr>
                <w:rFonts w:ascii="Arial" w:eastAsia="Arial" w:hAnsi="Arial" w:cs="Arial"/>
              </w:rPr>
              <w:t>Eng</w:t>
            </w:r>
            <w:proofErr w:type="spellEnd"/>
            <w:r w:rsidRPr="00416EBF">
              <w:rPr>
                <w:rFonts w:ascii="Arial" w:eastAsia="Arial" w:hAnsi="Arial" w:cs="Arial"/>
              </w:rPr>
              <w:t>. h. c.</w:t>
            </w:r>
          </w:p>
        </w:tc>
        <w:tc>
          <w:tcPr>
            <w:tcW w:w="1559" w:type="dxa"/>
            <w:vAlign w:val="center"/>
          </w:tcPr>
          <w:p w14:paraId="00B34BF4" w14:textId="3D2B4C41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69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79758583" w14:textId="6EE26DB7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 zapojení do pracovní skupiny pro spolupráci TA ČR – MPO, příprava podkladů pro VR za</w:t>
            </w:r>
            <w:r w:rsidR="00674DF9" w:rsidRPr="00416EBF">
              <w:rPr>
                <w:rFonts w:ascii="Arial" w:eastAsia="Arial" w:hAnsi="Arial" w:cs="Arial"/>
              </w:rPr>
              <w:t> </w:t>
            </w:r>
            <w:r w:rsidRPr="00416EBF">
              <w:rPr>
                <w:rFonts w:ascii="Arial" w:eastAsia="Arial" w:hAnsi="Arial" w:cs="Arial"/>
              </w:rPr>
              <w:t>oblast oponentů a poradních orgánů, členství ve skupině Hodnocení.</w:t>
            </w:r>
          </w:p>
        </w:tc>
      </w:tr>
      <w:tr w:rsidR="00E8109A" w:rsidRPr="00416EBF" w14:paraId="0C0ABFB3" w14:textId="77777777">
        <w:trPr>
          <w:trHeight w:val="414"/>
        </w:trPr>
        <w:tc>
          <w:tcPr>
            <w:tcW w:w="3148" w:type="dxa"/>
            <w:vAlign w:val="center"/>
          </w:tcPr>
          <w:p w14:paraId="68C4C9F1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prof. Ing. Miroslav Václavík, CSc.</w:t>
            </w:r>
          </w:p>
        </w:tc>
        <w:tc>
          <w:tcPr>
            <w:tcW w:w="1559" w:type="dxa"/>
            <w:vAlign w:val="center"/>
          </w:tcPr>
          <w:p w14:paraId="60840DFF" w14:textId="7E030461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94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7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4519DB9C" w14:textId="75083D46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Účast na jednání a běžné činnosti VR, zapojení do pracovní skupiny pro spolupráci TA ČR – MPO, spolupráce s resorty a agenturami podporujícími rozvoj </w:t>
            </w:r>
            <w:proofErr w:type="spellStart"/>
            <w:r w:rsidRPr="00416EBF">
              <w:rPr>
                <w:rFonts w:ascii="Arial" w:eastAsia="Arial" w:hAnsi="Arial" w:cs="Arial"/>
              </w:rPr>
              <w:t>VaV</w:t>
            </w:r>
            <w:proofErr w:type="spellEnd"/>
            <w:r w:rsidRPr="00416EBF">
              <w:rPr>
                <w:rFonts w:ascii="Arial" w:eastAsia="Arial" w:hAnsi="Arial" w:cs="Arial"/>
              </w:rPr>
              <w:t>.</w:t>
            </w:r>
          </w:p>
        </w:tc>
      </w:tr>
      <w:tr w:rsidR="00E8109A" w:rsidRPr="00416EBF" w14:paraId="21C85250" w14:textId="77777777">
        <w:trPr>
          <w:trHeight w:val="414"/>
        </w:trPr>
        <w:tc>
          <w:tcPr>
            <w:tcW w:w="3148" w:type="dxa"/>
            <w:vAlign w:val="center"/>
          </w:tcPr>
          <w:p w14:paraId="1368E935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doc. Mgr. Tomáš </w:t>
            </w:r>
            <w:proofErr w:type="spellStart"/>
            <w:r w:rsidRPr="00416EBF">
              <w:rPr>
                <w:rFonts w:ascii="Arial" w:eastAsia="Arial" w:hAnsi="Arial" w:cs="Arial"/>
              </w:rPr>
              <w:t>Apeltauer</w:t>
            </w:r>
            <w:proofErr w:type="spellEnd"/>
            <w:r w:rsidRPr="00416EBF"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1559" w:type="dxa"/>
            <w:vAlign w:val="center"/>
          </w:tcPr>
          <w:p w14:paraId="3AC74C0E" w14:textId="306AADF0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92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0ABD789A" w14:textId="2265FE67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 zapojení do pracovní skupiny pro spolupráci TA ČR – MD, členství ve skupin</w:t>
            </w:r>
            <w:r w:rsidR="00525A37" w:rsidRPr="00416EBF">
              <w:rPr>
                <w:rFonts w:ascii="Arial" w:eastAsia="Arial" w:hAnsi="Arial" w:cs="Arial"/>
              </w:rPr>
              <w:t>ách Otevřená data a</w:t>
            </w:r>
            <w:r w:rsidRPr="00416EBF">
              <w:rPr>
                <w:rFonts w:ascii="Arial" w:eastAsia="Arial" w:hAnsi="Arial" w:cs="Arial"/>
              </w:rPr>
              <w:t xml:space="preserve"> Hodnocení.</w:t>
            </w:r>
          </w:p>
        </w:tc>
      </w:tr>
      <w:tr w:rsidR="00E8109A" w:rsidRPr="00416EBF" w14:paraId="0EDB704C" w14:textId="77777777">
        <w:trPr>
          <w:trHeight w:val="414"/>
        </w:trPr>
        <w:tc>
          <w:tcPr>
            <w:tcW w:w="3148" w:type="dxa"/>
            <w:vAlign w:val="center"/>
          </w:tcPr>
          <w:p w14:paraId="1D0A7A8A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Mgr. Miroslav Havránek</w:t>
            </w:r>
          </w:p>
        </w:tc>
        <w:tc>
          <w:tcPr>
            <w:tcW w:w="1559" w:type="dxa"/>
            <w:vAlign w:val="center"/>
          </w:tcPr>
          <w:p w14:paraId="360BD1CE" w14:textId="3EDF07CD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59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100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7E7CA539" w14:textId="0B3A03AD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 zapojení do pracovní skupiny pro spolupráci TA ČR –</w:t>
            </w:r>
            <w:r w:rsidR="00525A37" w:rsidRPr="00416EBF">
              <w:rPr>
                <w:rFonts w:ascii="Arial" w:eastAsia="Arial" w:hAnsi="Arial" w:cs="Arial"/>
              </w:rPr>
              <w:t xml:space="preserve"> </w:t>
            </w:r>
            <w:r w:rsidRPr="00416EBF">
              <w:rPr>
                <w:rFonts w:ascii="Arial" w:eastAsia="Arial" w:hAnsi="Arial" w:cs="Arial"/>
              </w:rPr>
              <w:t>MŽP, členství v pracovní</w:t>
            </w:r>
            <w:r w:rsidR="00525A37" w:rsidRPr="00416EBF">
              <w:rPr>
                <w:rFonts w:ascii="Arial" w:eastAsia="Arial" w:hAnsi="Arial" w:cs="Arial"/>
              </w:rPr>
              <w:t>ch</w:t>
            </w:r>
            <w:r w:rsidRPr="00416EBF">
              <w:rPr>
                <w:rFonts w:ascii="Arial" w:eastAsia="Arial" w:hAnsi="Arial" w:cs="Arial"/>
              </w:rPr>
              <w:t xml:space="preserve"> skupin</w:t>
            </w:r>
            <w:r w:rsidR="00525A37" w:rsidRPr="00416EBF">
              <w:rPr>
                <w:rFonts w:ascii="Arial" w:eastAsia="Arial" w:hAnsi="Arial" w:cs="Arial"/>
              </w:rPr>
              <w:t>ách</w:t>
            </w:r>
            <w:r w:rsidRPr="00416EBF">
              <w:rPr>
                <w:rFonts w:ascii="Arial" w:eastAsia="Arial" w:hAnsi="Arial" w:cs="Arial"/>
              </w:rPr>
              <w:t xml:space="preserve"> pro program THÉTA</w:t>
            </w:r>
            <w:r w:rsidR="00525A37" w:rsidRPr="00416EBF">
              <w:rPr>
                <w:rFonts w:ascii="Arial" w:eastAsia="Arial" w:hAnsi="Arial" w:cs="Arial"/>
              </w:rPr>
              <w:t xml:space="preserve"> a Otevřená data</w:t>
            </w:r>
            <w:r w:rsidRPr="00416EBF">
              <w:rPr>
                <w:rFonts w:ascii="Arial" w:eastAsia="Arial" w:hAnsi="Arial" w:cs="Arial"/>
              </w:rPr>
              <w:t>.</w:t>
            </w:r>
          </w:p>
        </w:tc>
      </w:tr>
      <w:tr w:rsidR="00E8109A" w:rsidRPr="00416EBF" w14:paraId="569CD0BA" w14:textId="77777777">
        <w:trPr>
          <w:trHeight w:val="414"/>
        </w:trPr>
        <w:tc>
          <w:tcPr>
            <w:tcW w:w="3148" w:type="dxa"/>
            <w:vAlign w:val="center"/>
          </w:tcPr>
          <w:p w14:paraId="136FDF5D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prof. Ing. Ján </w:t>
            </w:r>
            <w:proofErr w:type="spellStart"/>
            <w:r w:rsidRPr="00416EBF">
              <w:rPr>
                <w:rFonts w:ascii="Arial" w:eastAsia="Arial" w:hAnsi="Arial" w:cs="Arial"/>
              </w:rPr>
              <w:t>Džugan</w:t>
            </w:r>
            <w:proofErr w:type="spellEnd"/>
            <w:r w:rsidRPr="00416EBF"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1559" w:type="dxa"/>
            <w:vAlign w:val="center"/>
          </w:tcPr>
          <w:p w14:paraId="45D8BEC3" w14:textId="1108DA36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121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271B1FB9" w14:textId="017DFFE4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Účast na jednání a běžné činnosti VR, participace na schůzkách týkajících se mezinárodní spolupráce a spolupráce TA ČR – MPO, členství ve skupinách </w:t>
            </w:r>
            <w:r w:rsidR="00525A37" w:rsidRPr="00416EBF">
              <w:rPr>
                <w:rFonts w:ascii="Arial" w:eastAsia="Arial" w:hAnsi="Arial" w:cs="Arial"/>
              </w:rPr>
              <w:t xml:space="preserve">Otevřená data </w:t>
            </w:r>
            <w:r w:rsidRPr="00416EBF">
              <w:rPr>
                <w:rFonts w:ascii="Arial" w:eastAsia="Arial" w:hAnsi="Arial" w:cs="Arial"/>
              </w:rPr>
              <w:t>a program THÉTA.</w:t>
            </w:r>
          </w:p>
        </w:tc>
      </w:tr>
      <w:tr w:rsidR="00E8109A" w:rsidRPr="00416EBF" w14:paraId="01622760" w14:textId="77777777">
        <w:trPr>
          <w:trHeight w:val="414"/>
        </w:trPr>
        <w:tc>
          <w:tcPr>
            <w:tcW w:w="3148" w:type="dxa"/>
            <w:vAlign w:val="center"/>
          </w:tcPr>
          <w:p w14:paraId="59004536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lastRenderedPageBreak/>
              <w:t xml:space="preserve">Ing. Jan </w:t>
            </w:r>
            <w:proofErr w:type="spellStart"/>
            <w:r w:rsidRPr="00416EBF">
              <w:rPr>
                <w:rFonts w:ascii="Arial" w:eastAsia="Arial" w:hAnsi="Arial" w:cs="Arial"/>
              </w:rPr>
              <w:t>Kleindienst</w:t>
            </w:r>
            <w:proofErr w:type="spellEnd"/>
            <w:r w:rsidRPr="00416EBF"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1559" w:type="dxa"/>
            <w:vAlign w:val="center"/>
          </w:tcPr>
          <w:p w14:paraId="7A6C1A0E" w14:textId="321C5E00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76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800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20308B71" w14:textId="3D9B0136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</w:t>
            </w:r>
            <w:r w:rsidR="00A7078A" w:rsidRPr="00416EBF">
              <w:rPr>
                <w:rFonts w:ascii="Arial" w:eastAsia="Arial" w:hAnsi="Arial" w:cs="Arial"/>
              </w:rPr>
              <w:t xml:space="preserve"> zástup při vedení zasedání VR a jednání s orgány TA</w:t>
            </w:r>
            <w:r w:rsidR="00761600">
              <w:rPr>
                <w:rFonts w:ascii="Arial" w:eastAsia="Arial" w:hAnsi="Arial" w:cs="Arial"/>
              </w:rPr>
              <w:t> </w:t>
            </w:r>
            <w:r w:rsidR="00A7078A" w:rsidRPr="00416EBF">
              <w:rPr>
                <w:rFonts w:ascii="Arial" w:eastAsia="Arial" w:hAnsi="Arial" w:cs="Arial"/>
              </w:rPr>
              <w:t>ČR,</w:t>
            </w:r>
            <w:r w:rsidRPr="00416EBF">
              <w:rPr>
                <w:rFonts w:ascii="Arial" w:eastAsia="Arial" w:hAnsi="Arial" w:cs="Arial"/>
              </w:rPr>
              <w:t xml:space="preserve"> participace na </w:t>
            </w:r>
            <w:r w:rsidR="00761600">
              <w:rPr>
                <w:rFonts w:ascii="Arial" w:eastAsia="Arial" w:hAnsi="Arial" w:cs="Arial"/>
              </w:rPr>
              <w:t xml:space="preserve">pracovních </w:t>
            </w:r>
            <w:r w:rsidRPr="00416EBF">
              <w:rPr>
                <w:rFonts w:ascii="Arial" w:eastAsia="Arial" w:hAnsi="Arial" w:cs="Arial"/>
              </w:rPr>
              <w:t xml:space="preserve">schůzkách pro mezinárodní spolupráci, členství v pracovní skupině </w:t>
            </w:r>
            <w:r w:rsidR="00A7078A" w:rsidRPr="00416EBF">
              <w:rPr>
                <w:rFonts w:ascii="Arial" w:eastAsia="Arial" w:hAnsi="Arial" w:cs="Arial"/>
              </w:rPr>
              <w:t>Otevřená data</w:t>
            </w:r>
            <w:r w:rsidRPr="00416EBF">
              <w:rPr>
                <w:rFonts w:ascii="Arial" w:eastAsia="Arial" w:hAnsi="Arial" w:cs="Arial"/>
              </w:rPr>
              <w:t>.</w:t>
            </w:r>
          </w:p>
        </w:tc>
      </w:tr>
      <w:tr w:rsidR="00E8109A" w:rsidRPr="00416EBF" w14:paraId="6009D9D7" w14:textId="77777777">
        <w:trPr>
          <w:trHeight w:val="414"/>
        </w:trPr>
        <w:tc>
          <w:tcPr>
            <w:tcW w:w="3148" w:type="dxa"/>
            <w:vAlign w:val="center"/>
          </w:tcPr>
          <w:p w14:paraId="2D8D3FA1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Ing. Martin </w:t>
            </w:r>
            <w:proofErr w:type="spellStart"/>
            <w:r w:rsidRPr="00416EBF">
              <w:rPr>
                <w:rFonts w:ascii="Arial" w:eastAsia="Arial" w:hAnsi="Arial" w:cs="Arial"/>
              </w:rPr>
              <w:t>Frélich</w:t>
            </w:r>
            <w:proofErr w:type="spellEnd"/>
          </w:p>
        </w:tc>
        <w:tc>
          <w:tcPr>
            <w:tcW w:w="1559" w:type="dxa"/>
            <w:vAlign w:val="center"/>
          </w:tcPr>
          <w:p w14:paraId="1ECECE58" w14:textId="2C80F94B" w:rsidR="00E8109A" w:rsidRPr="00416EBF" w:rsidRDefault="000956B0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  <w:r w:rsidR="00A422C8">
              <w:rPr>
                <w:rFonts w:ascii="Arial" w:eastAsia="Arial" w:hAnsi="Arial" w:cs="Arial"/>
              </w:rPr>
              <w:t>2</w:t>
            </w:r>
            <w:r w:rsidR="00563E17">
              <w:rPr>
                <w:rFonts w:ascii="Arial" w:eastAsia="Arial" w:hAnsi="Arial" w:cs="Arial"/>
              </w:rPr>
              <w:t xml:space="preserve"> </w:t>
            </w:r>
            <w:r w:rsidR="00A422C8"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vAlign w:val="center"/>
          </w:tcPr>
          <w:p w14:paraId="7ECED68D" w14:textId="77777777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 zapojení do pracovní skupiny pro spolupráci TA ČR – MPO.</w:t>
            </w:r>
          </w:p>
        </w:tc>
      </w:tr>
      <w:tr w:rsidR="00E8109A" w:rsidRPr="00416EBF" w14:paraId="34921CBE" w14:textId="77777777">
        <w:trPr>
          <w:trHeight w:val="414"/>
        </w:trPr>
        <w:tc>
          <w:tcPr>
            <w:tcW w:w="3148" w:type="dxa"/>
            <w:tcBorders>
              <w:bottom w:val="single" w:sz="4" w:space="0" w:color="000000"/>
            </w:tcBorders>
            <w:vAlign w:val="center"/>
          </w:tcPr>
          <w:p w14:paraId="74F70404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Ing. Jiří </w:t>
            </w:r>
            <w:proofErr w:type="spellStart"/>
            <w:r w:rsidRPr="00416EBF">
              <w:rPr>
                <w:rFonts w:ascii="Arial" w:eastAsia="Arial" w:hAnsi="Arial" w:cs="Arial"/>
              </w:rPr>
              <w:t>Reiss</w:t>
            </w:r>
            <w:proofErr w:type="spellEnd"/>
            <w:r w:rsidRPr="00416EBF">
              <w:rPr>
                <w:rFonts w:ascii="Arial" w:eastAsia="Arial" w:hAnsi="Arial" w:cs="Arial"/>
              </w:rPr>
              <w:t>, CSc., MBA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4361F168" w14:textId="407DA683" w:rsidR="00E8109A" w:rsidRPr="00416EBF" w:rsidRDefault="00563E17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121 700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tcBorders>
              <w:bottom w:val="single" w:sz="4" w:space="0" w:color="000000"/>
            </w:tcBorders>
            <w:vAlign w:val="center"/>
          </w:tcPr>
          <w:p w14:paraId="1F77089C" w14:textId="48711EA5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 participace na schůzkách se zástupci vysokých škol, pro mezinárodní spolupráci a pro spolupráci TA ČR – MPO a MŽP, členství ve skupin</w:t>
            </w:r>
            <w:r w:rsidR="00B7049E" w:rsidRPr="00416EBF">
              <w:rPr>
                <w:rFonts w:ascii="Arial" w:eastAsia="Arial" w:hAnsi="Arial" w:cs="Arial"/>
              </w:rPr>
              <w:t>ách</w:t>
            </w:r>
            <w:r w:rsidRPr="00416EBF">
              <w:rPr>
                <w:rFonts w:ascii="Arial" w:eastAsia="Arial" w:hAnsi="Arial" w:cs="Arial"/>
              </w:rPr>
              <w:t xml:space="preserve"> Hodnocení</w:t>
            </w:r>
            <w:r w:rsidR="00B7049E" w:rsidRPr="00416EBF">
              <w:rPr>
                <w:rFonts w:ascii="Arial" w:eastAsia="Arial" w:hAnsi="Arial" w:cs="Arial"/>
              </w:rPr>
              <w:t xml:space="preserve"> a program THÉTA</w:t>
            </w:r>
            <w:r w:rsidRPr="00416EBF">
              <w:rPr>
                <w:rFonts w:ascii="Arial" w:eastAsia="Arial" w:hAnsi="Arial" w:cs="Arial"/>
              </w:rPr>
              <w:t>.</w:t>
            </w:r>
          </w:p>
        </w:tc>
      </w:tr>
      <w:tr w:rsidR="00E8109A" w:rsidRPr="00416EBF" w14:paraId="3304693C" w14:textId="77777777">
        <w:trPr>
          <w:trHeight w:val="414"/>
        </w:trPr>
        <w:tc>
          <w:tcPr>
            <w:tcW w:w="3148" w:type="dxa"/>
            <w:tcBorders>
              <w:bottom w:val="single" w:sz="4" w:space="0" w:color="000000"/>
            </w:tcBorders>
            <w:vAlign w:val="center"/>
          </w:tcPr>
          <w:p w14:paraId="64657738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prof. RNDr. Jana Klánová, Ph.D.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239B8326" w14:textId="72B2836F" w:rsidR="00E8109A" w:rsidRPr="00416EBF" w:rsidRDefault="00563E17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87 </w:t>
            </w:r>
            <w:r w:rsidR="00A422C8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tcBorders>
              <w:bottom w:val="single" w:sz="4" w:space="0" w:color="000000"/>
            </w:tcBorders>
            <w:vAlign w:val="center"/>
          </w:tcPr>
          <w:p w14:paraId="2003208C" w14:textId="71222D90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</w:t>
            </w:r>
            <w:r w:rsidR="00515226" w:rsidRPr="00416EBF">
              <w:rPr>
                <w:rFonts w:ascii="Arial" w:eastAsia="Arial" w:hAnsi="Arial" w:cs="Arial"/>
              </w:rPr>
              <w:t xml:space="preserve"> účast v Koordinační skupině programu SIGMA,</w:t>
            </w:r>
            <w:r w:rsidRPr="00416EBF">
              <w:rPr>
                <w:rFonts w:ascii="Arial" w:eastAsia="Arial" w:hAnsi="Arial" w:cs="Arial"/>
              </w:rPr>
              <w:t xml:space="preserve"> zapojení do pracovní skupiny pro spolupráci TA ČR – MŽP, participace na schůzkách pro mezinárodní spolupráci.</w:t>
            </w:r>
          </w:p>
        </w:tc>
      </w:tr>
      <w:tr w:rsidR="00E8109A" w:rsidRPr="00416EBF" w14:paraId="5DBB762F" w14:textId="77777777">
        <w:trPr>
          <w:trHeight w:val="414"/>
        </w:trPr>
        <w:tc>
          <w:tcPr>
            <w:tcW w:w="3148" w:type="dxa"/>
            <w:tcBorders>
              <w:bottom w:val="single" w:sz="4" w:space="0" w:color="000000"/>
            </w:tcBorders>
            <w:vAlign w:val="center"/>
          </w:tcPr>
          <w:p w14:paraId="4B45FC7C" w14:textId="77777777" w:rsidR="00E8109A" w:rsidRPr="00416EBF" w:rsidRDefault="005B44DF">
            <w:pPr>
              <w:ind w:left="142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 xml:space="preserve">Ing. Josef Kašpar, </w:t>
            </w:r>
            <w:proofErr w:type="spellStart"/>
            <w:r w:rsidRPr="00416EBF">
              <w:rPr>
                <w:rFonts w:ascii="Arial" w:eastAsia="Arial" w:hAnsi="Arial" w:cs="Arial"/>
              </w:rPr>
              <w:t>FEng</w:t>
            </w:r>
            <w:proofErr w:type="spellEnd"/>
            <w:r w:rsidRPr="00416EBF">
              <w:rPr>
                <w:rFonts w:ascii="Arial" w:eastAsia="Arial" w:hAnsi="Arial" w:cs="Arial"/>
              </w:rPr>
              <w:t>.</w:t>
            </w:r>
          </w:p>
          <w:p w14:paraId="56F40B25" w14:textId="77777777" w:rsidR="00E8109A" w:rsidRPr="00416EBF" w:rsidRDefault="00E8109A">
            <w:pPr>
              <w:ind w:left="142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6B5C6C12" w14:textId="6F04D67B" w:rsidR="00E8109A" w:rsidRPr="00416EBF" w:rsidRDefault="00563E17">
            <w:pPr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101 </w:t>
            </w:r>
            <w:r w:rsidR="00A422C8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00</w:t>
            </w:r>
            <w:r w:rsidR="005B44DF" w:rsidRPr="00416EBF">
              <w:rPr>
                <w:rFonts w:ascii="Arial" w:eastAsia="Arial" w:hAnsi="Arial" w:cs="Arial"/>
              </w:rPr>
              <w:t>,-</w:t>
            </w:r>
          </w:p>
        </w:tc>
        <w:tc>
          <w:tcPr>
            <w:tcW w:w="4813" w:type="dxa"/>
            <w:tcBorders>
              <w:bottom w:val="single" w:sz="4" w:space="0" w:color="000000"/>
            </w:tcBorders>
            <w:vAlign w:val="center"/>
          </w:tcPr>
          <w:p w14:paraId="53AAE261" w14:textId="0483CEBE" w:rsidR="00E8109A" w:rsidRPr="00416EBF" w:rsidRDefault="005B44DF">
            <w:pPr>
              <w:ind w:left="142"/>
              <w:jc w:val="both"/>
              <w:rPr>
                <w:rFonts w:ascii="Arial" w:eastAsia="Arial" w:hAnsi="Arial" w:cs="Arial"/>
              </w:rPr>
            </w:pPr>
            <w:r w:rsidRPr="00416EBF">
              <w:rPr>
                <w:rFonts w:ascii="Arial" w:eastAsia="Arial" w:hAnsi="Arial" w:cs="Arial"/>
              </w:rPr>
              <w:t>Účast na jednání a běžné činnosti VR,</w:t>
            </w:r>
            <w:r w:rsidR="00515226" w:rsidRPr="00416EBF">
              <w:rPr>
                <w:rFonts w:ascii="Arial" w:eastAsia="Arial" w:hAnsi="Arial" w:cs="Arial"/>
              </w:rPr>
              <w:t xml:space="preserve"> účast v Koordinační skupině programu SIGMA,</w:t>
            </w:r>
            <w:r w:rsidRPr="00416EBF">
              <w:rPr>
                <w:rFonts w:ascii="Arial" w:eastAsia="Arial" w:hAnsi="Arial" w:cs="Arial"/>
              </w:rPr>
              <w:t xml:space="preserve"> participace na schůzkách pro mezinárodní spolupráci, zapojení do pracovních skupin pro</w:t>
            </w:r>
            <w:r w:rsidR="00674DF9" w:rsidRPr="00416EBF">
              <w:rPr>
                <w:rFonts w:ascii="Arial" w:eastAsia="Arial" w:hAnsi="Arial" w:cs="Arial"/>
              </w:rPr>
              <w:t> </w:t>
            </w:r>
            <w:r w:rsidRPr="00416EBF">
              <w:rPr>
                <w:rFonts w:ascii="Arial" w:eastAsia="Arial" w:hAnsi="Arial" w:cs="Arial"/>
              </w:rPr>
              <w:t>spolupráci TA ČR – MPO a MD.</w:t>
            </w:r>
          </w:p>
        </w:tc>
      </w:tr>
      <w:tr w:rsidR="00E8109A" w:rsidRPr="00416EBF" w14:paraId="406DF206" w14:textId="77777777">
        <w:trPr>
          <w:trHeight w:val="567"/>
        </w:trPr>
        <w:tc>
          <w:tcPr>
            <w:tcW w:w="31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1C5D5" w14:textId="77777777" w:rsidR="00E8109A" w:rsidRPr="00416EBF" w:rsidRDefault="005B44DF">
            <w:pPr>
              <w:ind w:left="142"/>
              <w:rPr>
                <w:rFonts w:ascii="Arial" w:eastAsia="Arial" w:hAnsi="Arial" w:cs="Arial"/>
                <w:b/>
              </w:rPr>
            </w:pPr>
            <w:r w:rsidRPr="00416EBF">
              <w:rPr>
                <w:rFonts w:ascii="Arial" w:eastAsia="Arial" w:hAnsi="Arial" w:cs="Arial"/>
                <w:b/>
              </w:rPr>
              <w:t>Celkem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FF77A2" w14:textId="03061CD7" w:rsidR="00E8109A" w:rsidRPr="00416EBF" w:rsidRDefault="005B44DF">
            <w:pPr>
              <w:ind w:left="142"/>
              <w:rPr>
                <w:rFonts w:ascii="Arial" w:eastAsia="Arial" w:hAnsi="Arial" w:cs="Arial"/>
                <w:b/>
              </w:rPr>
            </w:pPr>
            <w:r w:rsidRPr="00416EBF">
              <w:rPr>
                <w:rFonts w:ascii="Arial" w:eastAsia="Arial" w:hAnsi="Arial" w:cs="Arial"/>
                <w:b/>
              </w:rPr>
              <w:t>1 020 </w:t>
            </w:r>
            <w:r w:rsidR="00A422C8">
              <w:rPr>
                <w:rFonts w:ascii="Arial" w:eastAsia="Arial" w:hAnsi="Arial" w:cs="Arial"/>
                <w:b/>
              </w:rPr>
              <w:t>0</w:t>
            </w:r>
            <w:r w:rsidRPr="00416EBF">
              <w:rPr>
                <w:rFonts w:ascii="Arial" w:eastAsia="Arial" w:hAnsi="Arial" w:cs="Arial"/>
                <w:b/>
              </w:rPr>
              <w:t>00,-</w:t>
            </w:r>
          </w:p>
        </w:tc>
        <w:tc>
          <w:tcPr>
            <w:tcW w:w="48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9D7A68" w14:textId="77777777" w:rsidR="00E8109A" w:rsidRPr="00416EBF" w:rsidRDefault="00E8109A">
            <w:pPr>
              <w:ind w:left="142"/>
              <w:rPr>
                <w:rFonts w:ascii="Arial" w:eastAsia="Arial" w:hAnsi="Arial" w:cs="Arial"/>
                <w:b/>
              </w:rPr>
            </w:pPr>
          </w:p>
        </w:tc>
      </w:tr>
    </w:tbl>
    <w:p w14:paraId="54EAAEF7" w14:textId="77777777" w:rsidR="00E8109A" w:rsidRPr="00416EBF" w:rsidRDefault="00E8109A">
      <w:pPr>
        <w:spacing w:before="360"/>
        <w:jc w:val="both"/>
        <w:rPr>
          <w:rFonts w:ascii="Arial" w:eastAsia="Arial" w:hAnsi="Arial" w:cs="Arial"/>
        </w:rPr>
      </w:pPr>
    </w:p>
    <w:sectPr w:rsidR="00E8109A" w:rsidRPr="00416EBF">
      <w:headerReference w:type="default" r:id="rId10"/>
      <w:footerReference w:type="default" r:id="rId11"/>
      <w:pgSz w:w="11906" w:h="16838"/>
      <w:pgMar w:top="1134" w:right="1134" w:bottom="1134" w:left="1134" w:header="2438" w:footer="7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4A23E" w14:textId="77777777" w:rsidR="00393967" w:rsidRDefault="00393967">
      <w:pPr>
        <w:spacing w:before="0" w:line="240" w:lineRule="auto"/>
      </w:pPr>
      <w:r>
        <w:separator/>
      </w:r>
    </w:p>
  </w:endnote>
  <w:endnote w:type="continuationSeparator" w:id="0">
    <w:p w14:paraId="5D6DA703" w14:textId="77777777" w:rsidR="00393967" w:rsidRDefault="003939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8DA1" w14:textId="77777777" w:rsidR="00E8109A" w:rsidRDefault="00E810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5CD03EB7" w14:textId="77777777" w:rsidR="00E8109A" w:rsidRDefault="00E810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3C02DB88" w14:textId="77777777" w:rsidR="00E8109A" w:rsidRDefault="00E810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54ACBD35" w14:textId="77777777" w:rsidR="00E8109A" w:rsidRDefault="00E810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</w:p>
  <w:p w14:paraId="01E37B11" w14:textId="77777777" w:rsidR="00E8109A" w:rsidRDefault="005B4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>/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4E2DB34" wp14:editId="4E003381">
          <wp:simplePos x="0" y="0"/>
          <wp:positionH relativeFrom="column">
            <wp:posOffset>-720088</wp:posOffset>
          </wp:positionH>
          <wp:positionV relativeFrom="paragraph">
            <wp:posOffset>0</wp:posOffset>
          </wp:positionV>
          <wp:extent cx="5796000" cy="877627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6000" cy="8776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F4E25E" w14:textId="77777777" w:rsidR="00E8109A" w:rsidRDefault="00E8109A">
    <w:pPr>
      <w:widowControl w:val="0"/>
      <w:pBdr>
        <w:top w:val="nil"/>
        <w:left w:val="nil"/>
        <w:bottom w:val="nil"/>
        <w:right w:val="nil"/>
        <w:between w:val="nil"/>
      </w:pBdr>
      <w:spacing w:before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216BF" w14:textId="77777777" w:rsidR="00393967" w:rsidRDefault="00393967">
      <w:pPr>
        <w:spacing w:before="0" w:line="240" w:lineRule="auto"/>
      </w:pPr>
      <w:r>
        <w:separator/>
      </w:r>
    </w:p>
  </w:footnote>
  <w:footnote w:type="continuationSeparator" w:id="0">
    <w:p w14:paraId="33CC9353" w14:textId="77777777" w:rsidR="00393967" w:rsidRDefault="0039396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CEC04" w14:textId="77777777" w:rsidR="00E8109A" w:rsidRDefault="005B4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699C73E7" wp14:editId="321759F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07EB2"/>
    <w:multiLevelType w:val="hybridMultilevel"/>
    <w:tmpl w:val="7A0A5748"/>
    <w:lvl w:ilvl="0" w:tplc="B7E43F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50D01"/>
    <w:multiLevelType w:val="hybridMultilevel"/>
    <w:tmpl w:val="20548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51C9C"/>
    <w:multiLevelType w:val="hybridMultilevel"/>
    <w:tmpl w:val="34B2FFF2"/>
    <w:lvl w:ilvl="0" w:tplc="B7E43F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C6AF4"/>
    <w:multiLevelType w:val="hybridMultilevel"/>
    <w:tmpl w:val="6B4EFEC4"/>
    <w:lvl w:ilvl="0" w:tplc="F90A8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F28E1"/>
    <w:multiLevelType w:val="multilevel"/>
    <w:tmpl w:val="EFEAAA90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68D301A"/>
    <w:multiLevelType w:val="hybridMultilevel"/>
    <w:tmpl w:val="0D2E05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F4CED"/>
    <w:multiLevelType w:val="multilevel"/>
    <w:tmpl w:val="C298C5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D407E"/>
    <w:multiLevelType w:val="multilevel"/>
    <w:tmpl w:val="D63E86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3B2A64"/>
    <w:multiLevelType w:val="multilevel"/>
    <w:tmpl w:val="17F8FE0A"/>
    <w:lvl w:ilvl="0">
      <w:start w:val="1"/>
      <w:numFmt w:val="decimal"/>
      <w:lvlText w:val="%1."/>
      <w:lvlJc w:val="left"/>
      <w:pPr>
        <w:ind w:left="646" w:hanging="362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56E5E66"/>
    <w:multiLevelType w:val="multilevel"/>
    <w:tmpl w:val="7EBEA5A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9A"/>
    <w:rsid w:val="0007372E"/>
    <w:rsid w:val="000932C2"/>
    <w:rsid w:val="000956B0"/>
    <w:rsid w:val="000F54E9"/>
    <w:rsid w:val="00105B29"/>
    <w:rsid w:val="0013709D"/>
    <w:rsid w:val="001943C6"/>
    <w:rsid w:val="001C1184"/>
    <w:rsid w:val="001F32D0"/>
    <w:rsid w:val="00217A87"/>
    <w:rsid w:val="00233405"/>
    <w:rsid w:val="002542C5"/>
    <w:rsid w:val="00287501"/>
    <w:rsid w:val="00294B9C"/>
    <w:rsid w:val="0032268B"/>
    <w:rsid w:val="00393967"/>
    <w:rsid w:val="003A49C8"/>
    <w:rsid w:val="003B6FA3"/>
    <w:rsid w:val="003C187E"/>
    <w:rsid w:val="003F5F32"/>
    <w:rsid w:val="00416EBF"/>
    <w:rsid w:val="00434E4E"/>
    <w:rsid w:val="00466C87"/>
    <w:rsid w:val="00480C53"/>
    <w:rsid w:val="00492880"/>
    <w:rsid w:val="00515226"/>
    <w:rsid w:val="00523CE1"/>
    <w:rsid w:val="00525A37"/>
    <w:rsid w:val="00563E17"/>
    <w:rsid w:val="00582621"/>
    <w:rsid w:val="005B44DF"/>
    <w:rsid w:val="00605EA6"/>
    <w:rsid w:val="0063180B"/>
    <w:rsid w:val="00653129"/>
    <w:rsid w:val="00671A67"/>
    <w:rsid w:val="00674DF9"/>
    <w:rsid w:val="006E262C"/>
    <w:rsid w:val="00761600"/>
    <w:rsid w:val="007A73B0"/>
    <w:rsid w:val="00826561"/>
    <w:rsid w:val="00896BF7"/>
    <w:rsid w:val="008A09C1"/>
    <w:rsid w:val="008C52B8"/>
    <w:rsid w:val="00902BF6"/>
    <w:rsid w:val="00913980"/>
    <w:rsid w:val="009152FA"/>
    <w:rsid w:val="00927A66"/>
    <w:rsid w:val="009717AF"/>
    <w:rsid w:val="009C24D2"/>
    <w:rsid w:val="00A422C8"/>
    <w:rsid w:val="00A7078A"/>
    <w:rsid w:val="00A71A45"/>
    <w:rsid w:val="00A877AA"/>
    <w:rsid w:val="00B30394"/>
    <w:rsid w:val="00B41B68"/>
    <w:rsid w:val="00B52520"/>
    <w:rsid w:val="00B7049E"/>
    <w:rsid w:val="00B749F2"/>
    <w:rsid w:val="00B76EAD"/>
    <w:rsid w:val="00BC0683"/>
    <w:rsid w:val="00C50E50"/>
    <w:rsid w:val="00C51CF3"/>
    <w:rsid w:val="00C71C38"/>
    <w:rsid w:val="00C73A6F"/>
    <w:rsid w:val="00D12B5E"/>
    <w:rsid w:val="00D17C42"/>
    <w:rsid w:val="00D609E1"/>
    <w:rsid w:val="00D64727"/>
    <w:rsid w:val="00D8512C"/>
    <w:rsid w:val="00DB311C"/>
    <w:rsid w:val="00DD40DC"/>
    <w:rsid w:val="00E56E2A"/>
    <w:rsid w:val="00E71951"/>
    <w:rsid w:val="00E8109A"/>
    <w:rsid w:val="00E84194"/>
    <w:rsid w:val="00E9745F"/>
    <w:rsid w:val="00EE510C"/>
    <w:rsid w:val="00EE535E"/>
    <w:rsid w:val="00F369B9"/>
    <w:rsid w:val="00F65486"/>
    <w:rsid w:val="00F7607F"/>
    <w:rsid w:val="00F7666A"/>
    <w:rsid w:val="00FB18DF"/>
    <w:rsid w:val="00FB5D79"/>
    <w:rsid w:val="00FB604D"/>
    <w:rsid w:val="00FC3DF5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FC07"/>
  <w15:docId w15:val="{57BA828F-D55D-43B4-A2F8-16130EB5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color w:val="000000"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200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pBdr>
        <w:bottom w:val="single" w:sz="8" w:space="4" w:color="F03741"/>
      </w:pBdr>
      <w:spacing w:before="0" w:after="300" w:line="240" w:lineRule="auto"/>
    </w:pPr>
    <w:rPr>
      <w:color w:val="CD0F19"/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rPr>
      <w:i/>
      <w:color w:val="F03741"/>
      <w:sz w:val="24"/>
      <w:szCs w:val="24"/>
    </w:rPr>
  </w:style>
  <w:style w:type="table" w:customStyle="1" w:styleId="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iln">
    <w:name w:val="Strong"/>
    <w:basedOn w:val="Standardnpsmoodstavce"/>
    <w:uiPriority w:val="22"/>
    <w:qFormat/>
    <w:rsid w:val="00FF6FC5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FB18DF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FB18DF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B18DF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71A67"/>
    <w:pPr>
      <w:spacing w:before="0" w:line="240" w:lineRule="auto"/>
    </w:pPr>
  </w:style>
  <w:style w:type="paragraph" w:styleId="Odstavecseseznamem">
    <w:name w:val="List Paragraph"/>
    <w:basedOn w:val="Normln"/>
    <w:uiPriority w:val="34"/>
    <w:qFormat/>
    <w:rsid w:val="00671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1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odok.cz/attachment/-/down/IHOABUKJGY6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S6nUuvDkQ81ImfANHQZybwrNLIT-9Vq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2553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Schimmerová</dc:creator>
  <cp:lastModifiedBy>Alexandra Pirošová</cp:lastModifiedBy>
  <cp:revision>6</cp:revision>
  <dcterms:created xsi:type="dcterms:W3CDTF">2022-10-04T10:24:00Z</dcterms:created>
  <dcterms:modified xsi:type="dcterms:W3CDTF">2022-10-14T07:24:00Z</dcterms:modified>
</cp:coreProperties>
</file>